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1AE" w:rsidRPr="000731AE" w:rsidRDefault="00A01C91" w:rsidP="00947A47">
      <w:pPr>
        <w:jc w:val="right"/>
        <w:rPr>
          <w:rFonts w:ascii="Helvetica World" w:hAnsi="Helvetica World" w:cs="Helvetica World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4660900</wp:posOffset>
                </wp:positionH>
                <wp:positionV relativeFrom="paragraph">
                  <wp:posOffset>-137160</wp:posOffset>
                </wp:positionV>
                <wp:extent cx="2401570" cy="635000"/>
                <wp:effectExtent l="0" t="0" r="0" b="0"/>
                <wp:wrapTight wrapText="bothSides">
                  <wp:wrapPolygon edited="0">
                    <wp:start x="0" y="0"/>
                    <wp:lineTo x="0" y="20736"/>
                    <wp:lineTo x="21417" y="20736"/>
                    <wp:lineTo x="21417" y="0"/>
                    <wp:lineTo x="0" y="0"/>
                  </wp:wrapPolygon>
                </wp:wrapTight>
                <wp:docPr id="3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1570" cy="635000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73CE" w:rsidRDefault="009973CE" w:rsidP="00C8635F">
                            <w:pPr>
                              <w:pStyle w:val="BlueTextBox"/>
                              <w:jc w:val="both"/>
                              <w:rPr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9973CE" w:rsidRPr="00C8635F" w:rsidRDefault="009973CE" w:rsidP="00C8635F">
                            <w:pPr>
                              <w:pStyle w:val="BlueTextBox"/>
                              <w:jc w:val="both"/>
                              <w:rPr>
                                <w:color w:val="FFFFFF"/>
                              </w:rPr>
                            </w:pPr>
                            <w:r w:rsidRPr="00C8635F">
                              <w:rPr>
                                <w:color w:val="FFFFFF"/>
                              </w:rPr>
                              <w:t>Operating instructions</w:t>
                            </w:r>
                          </w:p>
                          <w:p w:rsidR="009973CE" w:rsidRPr="000731AE" w:rsidRDefault="009973CE" w:rsidP="000731AE">
                            <w:pPr>
                              <w:pStyle w:val="BlueTextBox"/>
                              <w:spacing w:line="360" w:lineRule="auto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367pt;margin-top:-10.8pt;width:189.1pt;height:5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" fillcolor="#548dd4" stroked="f">
                <v:textbox inset=",7.2pt,,7.2pt">
                  <w:txbxContent>
                    <w:p w:rsidR="009973CE" w:rsidRDefault="009973CE" w:rsidP="00C8635F">
                      <w:pPr>
                        <w:pStyle w:val="BlueTextBox"/>
                        <w:jc w:val="both"/>
                        <w:rPr>
                          <w:color w:val="FFFFFF"/>
                          <w:sz w:val="28"/>
                          <w:szCs w:val="28"/>
                        </w:rPr>
                      </w:pPr>
                    </w:p>
                    <w:p w:rsidR="009973CE" w:rsidRPr="00C8635F" w:rsidRDefault="009973CE" w:rsidP="00C8635F">
                      <w:pPr>
                        <w:pStyle w:val="BlueTextBox"/>
                        <w:jc w:val="both"/>
                        <w:rPr>
                          <w:color w:val="FFFFFF"/>
                        </w:rPr>
                      </w:pPr>
                      <w:r w:rsidRPr="00C8635F">
                        <w:rPr>
                          <w:color w:val="FFFFFF"/>
                        </w:rPr>
                        <w:t>Operating instructions</w:t>
                      </w:r>
                    </w:p>
                    <w:p w:rsidR="009973CE" w:rsidRPr="000731AE" w:rsidRDefault="009973CE" w:rsidP="000731AE">
                      <w:pPr>
                        <w:pStyle w:val="BlueTextBox"/>
                        <w:spacing w:line="360" w:lineRule="auto"/>
                        <w:jc w:val="both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0731AE" w:rsidRPr="000731AE">
        <w:rPr>
          <w:rFonts w:ascii="Helvetica World" w:hAnsi="Helvetica World" w:cs="Helvetica World"/>
          <w:b/>
          <w:sz w:val="24"/>
          <w:szCs w:val="24"/>
        </w:rPr>
        <w:t xml:space="preserve">  </w:t>
      </w:r>
    </w:p>
    <w:p w:rsidR="00D27358" w:rsidRDefault="00D27358"/>
    <w:p w:rsidR="00D27358" w:rsidRDefault="00D27358"/>
    <w:p w:rsidR="00F2444A" w:rsidRDefault="00A01C91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582930</wp:posOffset>
                </wp:positionV>
                <wp:extent cx="6997700" cy="49911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0" cy="49911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53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73CE" w:rsidRPr="00C8635F" w:rsidRDefault="009973CE" w:rsidP="00F260E2">
                            <w:pPr>
                              <w:pStyle w:val="GrayTextBox"/>
                              <w:rPr>
                                <w:rFonts w:ascii="Helvetica 75 Bold" w:hAnsi="Helvetica 75 Bold"/>
                                <w:b w:val="0"/>
                              </w:rPr>
                            </w:pPr>
                            <w:r w:rsidRPr="00C8635F">
                              <w:rPr>
                                <w:rFonts w:ascii="Helvetica 75 Bold" w:hAnsi="Helvetica 75 Bold"/>
                                <w:b w:val="0"/>
                              </w:rPr>
                              <w:t xml:space="preserve">Remote Transducer </w:t>
                            </w:r>
                            <w:r w:rsidR="00F5191D">
                              <w:rPr>
                                <w:rFonts w:ascii="Helvetica 75 Bold" w:hAnsi="Helvetica 75 Bold"/>
                                <w:b w:val="0"/>
                              </w:rPr>
                              <w:t>Utility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4pt;margin-top:45.9pt;width:551pt;height:39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" fillcolor="#d8d8d8" stroked="f">
                <v:fill opacity="34695f"/>
                <v:textbox inset=",7.2pt,,7.2pt">
                  <w:txbxContent>
                    <w:p w:rsidR="009973CE" w:rsidRPr="00C8635F" w:rsidRDefault="009973CE" w:rsidP="00F260E2">
                      <w:pPr>
                        <w:pStyle w:val="GrayTextBox"/>
                        <w:rPr>
                          <w:rFonts w:ascii="Helvetica 75 Bold" w:hAnsi="Helvetica 75 Bold"/>
                          <w:b w:val="0"/>
                        </w:rPr>
                      </w:pPr>
                      <w:r w:rsidRPr="00C8635F">
                        <w:rPr>
                          <w:rFonts w:ascii="Helvetica 75 Bold" w:hAnsi="Helvetica 75 Bold"/>
                          <w:b w:val="0"/>
                        </w:rPr>
                        <w:t xml:space="preserve">Remote Transducer </w:t>
                      </w:r>
                      <w:r w:rsidR="00F5191D">
                        <w:rPr>
                          <w:rFonts w:ascii="Helvetica 75 Bold" w:hAnsi="Helvetica 75 Bold"/>
                          <w:b w:val="0"/>
                        </w:rPr>
                        <w:t>Utility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-4897755</wp:posOffset>
                </wp:positionV>
                <wp:extent cx="1819275" cy="771525"/>
                <wp:effectExtent l="0" t="0" r="0" b="0"/>
                <wp:wrapNone/>
                <wp:docPr id="2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9275" cy="771525"/>
                          <a:chOff x="8895" y="1230"/>
                          <a:chExt cx="2865" cy="1215"/>
                        </a:xfrm>
                      </wpg:grpSpPr>
                      <wps:wsp>
                        <wps:cNvPr id="2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290" y="1230"/>
                            <a:ext cx="1470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3CE" w:rsidRDefault="009973CE">
                              <w:pPr>
                                <w:rPr>
                                  <w:color w:val="FFFFFF"/>
                                  <w:sz w:val="92"/>
                                  <w:szCs w:val="92"/>
                                </w:rPr>
                              </w:pPr>
                              <w:r>
                                <w:rPr>
                                  <w:color w:val="FFFFFF"/>
                                  <w:sz w:val="92"/>
                                  <w:szCs w:val="92"/>
                                </w:rPr>
                                <w:t>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0290" y="1590"/>
                            <a:ext cx="0" cy="6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895" y="1455"/>
                            <a:ext cx="1365" cy="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3CE" w:rsidRDefault="009973CE">
                              <w:pPr>
                                <w:jc w:val="right"/>
                                <w:rPr>
                                  <w:rFonts w:ascii="Calibri" w:hAnsi="Calibri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>Fall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8" style="position:absolute;margin-left:364.5pt;margin-top:-385.65pt;width:143.25pt;height:60.75pt;z-index:251655168" coordorigin="8895,1230" coordsize="2865,1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">
                <v:shape id="Text Box 16" o:spid="_x0000_s1029" type="#_x0000_t202" style="position:absolute;left:10290;top:1230;width:1470;height:1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:rsidR="009973CE" w:rsidRDefault="009973CE">
                        <w:pPr>
                          <w:rPr>
                            <w:color w:val="FFFFFF"/>
                            <w:sz w:val="92"/>
                            <w:szCs w:val="92"/>
                          </w:rPr>
                        </w:pPr>
                        <w:r>
                          <w:rPr>
                            <w:color w:val="FFFFFF"/>
                            <w:sz w:val="92"/>
                            <w:szCs w:val="92"/>
                          </w:rPr>
                          <w:t>08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7" o:spid="_x0000_s1030" type="#_x0000_t32" style="position:absolute;left:10290;top:1590;width:0;height:6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" strokecolor="white" strokeweight="1.5pt"/>
                <v:shape id="Text Box 18" o:spid="_x0000_s1031" type="#_x0000_t202" style="position:absolute;left:8895;top:1455;width:1365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:rsidR="009973CE" w:rsidRDefault="009973CE">
                        <w:pPr>
                          <w:jc w:val="right"/>
                          <w:rPr>
                            <w:rFonts w:ascii="Calibri" w:hAnsi="Calibri"/>
                            <w:b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FFFFFF"/>
                            <w:sz w:val="32"/>
                            <w:szCs w:val="32"/>
                          </w:rPr>
                          <w:t>Fall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pPr w:leftFromText="180" w:rightFromText="180" w:vertAnchor="text" w:horzAnchor="margin" w:tblpX="85" w:tblpY="1700"/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8"/>
        <w:gridCol w:w="450"/>
        <w:gridCol w:w="3510"/>
        <w:gridCol w:w="450"/>
        <w:gridCol w:w="3258"/>
      </w:tblGrid>
      <w:tr w:rsidR="009D492F" w:rsidRPr="00B31382" w:rsidTr="00FE0BC1">
        <w:tc>
          <w:tcPr>
            <w:tcW w:w="3348" w:type="dxa"/>
            <w:tcBorders>
              <w:bottom w:val="single" w:sz="4" w:space="0" w:color="auto"/>
            </w:tcBorders>
            <w:shd w:val="clear" w:color="auto" w:fill="548DD4"/>
          </w:tcPr>
          <w:p w:rsidR="009D492F" w:rsidRPr="00C02523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color w:val="FFFFFF"/>
                <w:szCs w:val="28"/>
              </w:rPr>
            </w:pPr>
            <w:r w:rsidRPr="00C02523">
              <w:rPr>
                <w:rFonts w:ascii="Helvetica World" w:hAnsi="Helvetica World" w:cs="Helvetica World"/>
                <w:b w:val="0"/>
                <w:color w:val="FFFFFF"/>
                <w:szCs w:val="28"/>
              </w:rPr>
              <w:t>CPC6000</w:t>
            </w: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auto"/>
          </w:tcPr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Cs w:val="28"/>
              </w:rPr>
            </w:pPr>
          </w:p>
        </w:tc>
        <w:tc>
          <w:tcPr>
            <w:tcW w:w="35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548DD4"/>
          </w:tcPr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Cs w:val="28"/>
              </w:rPr>
            </w:pPr>
            <w:r>
              <w:rPr>
                <w:rFonts w:ascii="Helvetica World" w:hAnsi="Helvetica World" w:cs="Helvetica World"/>
                <w:b w:val="0"/>
                <w:color w:val="FFFFFF"/>
                <w:szCs w:val="28"/>
              </w:rPr>
              <w:t>Barometer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Cs w:val="28"/>
              </w:rPr>
            </w:pP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548DD4"/>
          </w:tcPr>
          <w:p w:rsidR="009D492F" w:rsidRPr="00C02523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color w:val="FFFFFF"/>
                <w:szCs w:val="28"/>
              </w:rPr>
            </w:pPr>
            <w:r w:rsidRPr="00C02523">
              <w:rPr>
                <w:rFonts w:ascii="Helvetica World" w:hAnsi="Helvetica World" w:cs="Helvetica World"/>
                <w:b w:val="0"/>
                <w:color w:val="FFFFFF"/>
                <w:szCs w:val="28"/>
              </w:rPr>
              <w:t>CPC4000 / CPC6050</w:t>
            </w:r>
          </w:p>
        </w:tc>
      </w:tr>
      <w:tr w:rsidR="009D492F" w:rsidRPr="00B31382" w:rsidTr="00FE0BC1">
        <w:trPr>
          <w:trHeight w:val="2933"/>
        </w:trPr>
        <w:tc>
          <w:tcPr>
            <w:tcW w:w="3348" w:type="dxa"/>
            <w:tcBorders>
              <w:bottom w:val="single" w:sz="4" w:space="0" w:color="auto"/>
            </w:tcBorders>
            <w:shd w:val="clear" w:color="auto" w:fill="auto"/>
          </w:tcPr>
          <w:p w:rsidR="009D492F" w:rsidRDefault="009D492F" w:rsidP="00FE0BC1">
            <w:pPr>
              <w:pStyle w:val="Title"/>
              <w:tabs>
                <w:tab w:val="left" w:pos="3150"/>
                <w:tab w:val="left" w:pos="3240"/>
              </w:tabs>
              <w:spacing w:before="120"/>
              <w:rPr>
                <w:rFonts w:ascii="Helvetica World" w:hAnsi="Helvetica World" w:cs="Helvetica World"/>
                <w:color w:val="4F81BD"/>
                <w:sz w:val="20"/>
              </w:rPr>
            </w:pPr>
            <w:r>
              <w:rPr>
                <w:rFonts w:ascii="Helvetica World" w:hAnsi="Helvetica World" w:cs="Helvetica World"/>
                <w:color w:val="4F81BD"/>
                <w:sz w:val="20"/>
              </w:rPr>
              <w:t>Silicon Transducer Cal Sled</w:t>
            </w:r>
          </w:p>
          <w:p w:rsidR="009D492F" w:rsidRPr="009973CE" w:rsidRDefault="00A01C91" w:rsidP="00FE0BC1">
            <w:pPr>
              <w:pStyle w:val="Title"/>
              <w:tabs>
                <w:tab w:val="left" w:pos="3060"/>
                <w:tab w:val="left" w:pos="3240"/>
              </w:tabs>
              <w:spacing w:before="120"/>
              <w:rPr>
                <w:rFonts w:ascii="Helvetica World" w:hAnsi="Helvetica World" w:cs="Helvetica World"/>
                <w:color w:val="4F81BD"/>
                <w:sz w:val="20"/>
              </w:rPr>
            </w:pPr>
            <w:r w:rsidRPr="000C5D4A">
              <w:rPr>
                <w:noProof/>
              </w:rPr>
              <w:drawing>
                <wp:inline distT="0" distB="0" distL="0" distR="0">
                  <wp:extent cx="1389380" cy="1389380"/>
                  <wp:effectExtent l="0" t="0" r="0" b="0"/>
                  <wp:docPr id="1" name="Picture 1" descr="6000 Cal S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6000 Cal S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380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  <w:r w:rsidRPr="00E53577"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>PN 0017657001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:  </w:t>
            </w:r>
            <w:proofErr w:type="spellStart"/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Assy</w:t>
            </w:r>
            <w:proofErr w:type="spellEnd"/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 – CPC6000 Transducer Cal Sled</w:t>
            </w: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FFFFFF"/>
          </w:tcPr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</w:p>
        </w:tc>
        <w:tc>
          <w:tcPr>
            <w:tcW w:w="35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2F" w:rsidRPr="00B31382" w:rsidRDefault="009D492F" w:rsidP="00FE0BC1">
            <w:pPr>
              <w:pStyle w:val="Title"/>
              <w:spacing w:before="120"/>
              <w:rPr>
                <w:rFonts w:ascii="Helvetica World" w:hAnsi="Helvetica World" w:cs="Helvetica World"/>
                <w:color w:val="4F81BD"/>
                <w:sz w:val="20"/>
              </w:rPr>
            </w:pPr>
            <w:r w:rsidRPr="00B31382">
              <w:rPr>
                <w:rFonts w:ascii="Helvetica World" w:hAnsi="Helvetica World" w:cs="Helvetica World"/>
                <w:color w:val="4F81BD"/>
                <w:sz w:val="20"/>
              </w:rPr>
              <w:t>Barometer Cal Sled</w:t>
            </w:r>
          </w:p>
          <w:p w:rsidR="009D492F" w:rsidRPr="00B31382" w:rsidRDefault="00A01C91" w:rsidP="00FE0BC1">
            <w:pPr>
              <w:pStyle w:val="Title"/>
              <w:rPr>
                <w:rFonts w:ascii="Helvetica World" w:hAnsi="Helvetica World" w:cs="Helvetica World"/>
                <w:b w:val="0"/>
                <w:sz w:val="20"/>
              </w:rPr>
            </w:pPr>
            <w:r w:rsidRPr="00B31382">
              <w:rPr>
                <w:rFonts w:ascii="Helvetica World" w:hAnsi="Helvetica World" w:cs="Helvetica World"/>
                <w:b w:val="0"/>
                <w:noProof/>
                <w:sz w:val="20"/>
              </w:rPr>
              <w:drawing>
                <wp:inline distT="0" distB="0" distL="0" distR="0">
                  <wp:extent cx="1407160" cy="1407160"/>
                  <wp:effectExtent l="0" t="0" r="0" b="0"/>
                  <wp:docPr id="2" name="Picture 2" descr="CPC8000BaroCalSledPk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PC8000BaroCalSledPk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160" cy="140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</w:pPr>
            <w:r w:rsidRPr="00E53577"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>PN 0018752001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:  </w:t>
            </w:r>
            <w:proofErr w:type="spellStart"/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Assy</w:t>
            </w:r>
            <w:proofErr w:type="spellEnd"/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 – Cal Sled </w:t>
            </w:r>
            <w:proofErr w:type="spellStart"/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Baro</w:t>
            </w:r>
            <w:proofErr w:type="spellEnd"/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 Ref</w:t>
            </w:r>
          </w:p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</w:pP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CPG2500/CPC8000/CPC4000/CPC6050 USB</w:t>
            </w:r>
          </w:p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  <w:r w:rsidRPr="00E53577"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>PN 0018752002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:  CPC6000 RS</w:t>
            </w:r>
            <w:r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-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232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92F" w:rsidRPr="00B31382" w:rsidRDefault="009D492F" w:rsidP="00FE0BC1">
            <w:pPr>
              <w:pStyle w:val="Title"/>
              <w:spacing w:before="120"/>
              <w:rPr>
                <w:rFonts w:ascii="Helvetica World" w:hAnsi="Helvetica World" w:cs="Helvetica World"/>
                <w:color w:val="4F81BD"/>
                <w:sz w:val="20"/>
              </w:rPr>
            </w:pPr>
            <w:r w:rsidRPr="00B31382">
              <w:rPr>
                <w:rFonts w:ascii="Helvetica World" w:hAnsi="Helvetica World" w:cs="Helvetica World"/>
                <w:color w:val="4F81BD"/>
                <w:sz w:val="20"/>
              </w:rPr>
              <w:t>Transducer Cal Sled</w:t>
            </w:r>
          </w:p>
          <w:p w:rsidR="009D492F" w:rsidRPr="009973CE" w:rsidRDefault="00A01C91" w:rsidP="00FE0BC1">
            <w:pPr>
              <w:pStyle w:val="Title"/>
              <w:rPr>
                <w:rFonts w:ascii="Helvetica World" w:hAnsi="Helvetica World" w:cs="Helvetica World"/>
                <w:b w:val="0"/>
                <w:sz w:val="20"/>
              </w:rPr>
            </w:pPr>
            <w:r w:rsidRPr="000F64EE">
              <w:rPr>
                <w:rFonts w:ascii="Helvetica World" w:hAnsi="Helvetica World" w:cs="Helvetica World"/>
                <w:b w:val="0"/>
                <w:noProof/>
                <w:sz w:val="20"/>
              </w:rPr>
              <w:drawing>
                <wp:inline distT="0" distB="0" distL="0" distR="0">
                  <wp:extent cx="1692275" cy="13716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27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</w:pPr>
            <w:r w:rsidRPr="00E53577"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>PN 0019095001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:  </w:t>
            </w:r>
            <w:proofErr w:type="spellStart"/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Ass</w:t>
            </w:r>
            <w:r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y</w:t>
            </w:r>
            <w:proofErr w:type="spellEnd"/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 – Cal Sled CPC4000</w:t>
            </w:r>
          </w:p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  <w:r w:rsidRPr="00E53577"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>PN 0019095001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: </w:t>
            </w:r>
            <w:r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Assy</w:t>
            </w:r>
            <w:proofErr w:type="spellEnd"/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 – Cal Sled CPC6050 </w:t>
            </w:r>
          </w:p>
        </w:tc>
      </w:tr>
      <w:tr w:rsidR="009D492F" w:rsidRPr="00B31382" w:rsidTr="00FE0BC1">
        <w:trPr>
          <w:trHeight w:val="147"/>
        </w:trPr>
        <w:tc>
          <w:tcPr>
            <w:tcW w:w="11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</w:p>
        </w:tc>
      </w:tr>
      <w:tr w:rsidR="009D492F" w:rsidRPr="00B31382" w:rsidTr="00FE0BC1">
        <w:tc>
          <w:tcPr>
            <w:tcW w:w="3348" w:type="dxa"/>
            <w:tcBorders>
              <w:bottom w:val="single" w:sz="4" w:space="0" w:color="auto"/>
            </w:tcBorders>
            <w:shd w:val="clear" w:color="auto" w:fill="548DD4"/>
          </w:tcPr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Cs w:val="28"/>
              </w:rPr>
            </w:pPr>
            <w:r w:rsidRPr="00B31382">
              <w:rPr>
                <w:rFonts w:ascii="Helvetica World" w:hAnsi="Helvetica World" w:cs="Helvetica World"/>
                <w:b w:val="0"/>
                <w:color w:val="FFFFFF"/>
                <w:szCs w:val="28"/>
              </w:rPr>
              <w:t>CPC8000</w:t>
            </w: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auto"/>
          </w:tcPr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Cs w:val="28"/>
              </w:rPr>
            </w:pPr>
          </w:p>
        </w:tc>
        <w:tc>
          <w:tcPr>
            <w:tcW w:w="35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548DD4"/>
          </w:tcPr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Cs w:val="28"/>
              </w:rPr>
            </w:pPr>
            <w:r w:rsidRPr="00B31382">
              <w:rPr>
                <w:rFonts w:ascii="Helvetica World" w:hAnsi="Helvetica World" w:cs="Helvetica World"/>
                <w:b w:val="0"/>
                <w:color w:val="FFFFFF"/>
                <w:szCs w:val="28"/>
              </w:rPr>
              <w:t>CPA8001 Vacuum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Cs w:val="28"/>
              </w:rPr>
            </w:pP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548DD4"/>
          </w:tcPr>
          <w:p w:rsidR="009D492F" w:rsidRPr="00C02523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color w:val="FFFFFF"/>
                <w:szCs w:val="28"/>
              </w:rPr>
            </w:pPr>
            <w:r w:rsidRPr="00C02523">
              <w:rPr>
                <w:rFonts w:ascii="Helvetica World" w:hAnsi="Helvetica World" w:cs="Helvetica World"/>
                <w:b w:val="0"/>
                <w:color w:val="FFFFFF"/>
                <w:szCs w:val="28"/>
              </w:rPr>
              <w:t>CPA8001 / CPA2501</w:t>
            </w:r>
          </w:p>
        </w:tc>
      </w:tr>
      <w:tr w:rsidR="009D492F" w:rsidRPr="00B31382" w:rsidTr="00FE0BC1">
        <w:trPr>
          <w:trHeight w:val="3296"/>
        </w:trPr>
        <w:tc>
          <w:tcPr>
            <w:tcW w:w="3348" w:type="dxa"/>
            <w:tcBorders>
              <w:bottom w:val="single" w:sz="4" w:space="0" w:color="auto"/>
            </w:tcBorders>
            <w:shd w:val="clear" w:color="auto" w:fill="auto"/>
          </w:tcPr>
          <w:p w:rsidR="009D492F" w:rsidRPr="00B31382" w:rsidRDefault="009D492F" w:rsidP="00FE0BC1">
            <w:pPr>
              <w:pStyle w:val="Title"/>
              <w:spacing w:before="120"/>
              <w:rPr>
                <w:rFonts w:ascii="Helvetica World" w:hAnsi="Helvetica World" w:cs="Helvetica World"/>
                <w:color w:val="4F81BD"/>
                <w:sz w:val="20"/>
              </w:rPr>
            </w:pPr>
            <w:r w:rsidRPr="00B31382">
              <w:rPr>
                <w:rFonts w:ascii="Helvetica World" w:hAnsi="Helvetica World" w:cs="Helvetica World"/>
                <w:color w:val="4F81BD"/>
                <w:sz w:val="20"/>
              </w:rPr>
              <w:t>Silicon</w:t>
            </w:r>
            <w:r>
              <w:rPr>
                <w:rFonts w:ascii="Helvetica World" w:hAnsi="Helvetica World" w:cs="Helvetica World"/>
                <w:color w:val="4F81BD"/>
                <w:sz w:val="20"/>
              </w:rPr>
              <w:t xml:space="preserve"> and Premium</w:t>
            </w:r>
            <w:r w:rsidRPr="00B31382">
              <w:rPr>
                <w:rFonts w:ascii="Helvetica World" w:hAnsi="Helvetica World" w:cs="Helvetica World"/>
                <w:color w:val="4F81BD"/>
                <w:sz w:val="20"/>
              </w:rPr>
              <w:t xml:space="preserve"> Transducer Cal Sled</w:t>
            </w:r>
          </w:p>
          <w:p w:rsidR="009D492F" w:rsidRPr="00B31382" w:rsidRDefault="00A01C91" w:rsidP="00FE0BC1">
            <w:pPr>
              <w:pStyle w:val="Title"/>
              <w:rPr>
                <w:rFonts w:ascii="Helvetica World" w:hAnsi="Helvetica World" w:cs="Helvetica World"/>
                <w:b w:val="0"/>
                <w:sz w:val="18"/>
                <w:szCs w:val="18"/>
              </w:rPr>
            </w:pPr>
            <w:r w:rsidRPr="00E91E76">
              <w:rPr>
                <w:rFonts w:ascii="Helvetica World" w:hAnsi="Helvetica World" w:cs="Helvetica World"/>
                <w:b w:val="0"/>
                <w:noProof/>
                <w:sz w:val="18"/>
                <w:szCs w:val="18"/>
              </w:rPr>
              <w:drawing>
                <wp:inline distT="0" distB="0" distL="0" distR="0">
                  <wp:extent cx="1543685" cy="1543685"/>
                  <wp:effectExtent l="0" t="0" r="0" b="0"/>
                  <wp:docPr id="4" name="Picture 4" descr="8000 k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8000 k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85" cy="154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  <w:r w:rsidRPr="00E53577"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>PN 0018778001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:  </w:t>
            </w:r>
            <w:proofErr w:type="spellStart"/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Assy</w:t>
            </w:r>
            <w:proofErr w:type="spellEnd"/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 – Cal Sled </w:t>
            </w:r>
            <w:r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br/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CPC8000</w:t>
            </w: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FFFFFF"/>
          </w:tcPr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</w:p>
        </w:tc>
        <w:tc>
          <w:tcPr>
            <w:tcW w:w="35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2F" w:rsidRPr="00B31382" w:rsidRDefault="009D492F" w:rsidP="00FE0BC1">
            <w:pPr>
              <w:pStyle w:val="Title"/>
              <w:spacing w:before="120"/>
              <w:rPr>
                <w:rFonts w:ascii="Helvetica World" w:hAnsi="Helvetica World" w:cs="Helvetica World"/>
                <w:b w:val="0"/>
                <w:color w:val="4F81BD"/>
                <w:sz w:val="18"/>
                <w:szCs w:val="18"/>
              </w:rPr>
            </w:pPr>
            <w:r w:rsidRPr="00B31382">
              <w:rPr>
                <w:rFonts w:ascii="Helvetica World" w:hAnsi="Helvetica World" w:cs="Helvetica World"/>
                <w:color w:val="4F81BD"/>
                <w:sz w:val="20"/>
                <w:szCs w:val="18"/>
              </w:rPr>
              <w:t>Vacuum Transducer Cal Sled</w:t>
            </w:r>
            <w:r w:rsidRPr="00B31382">
              <w:rPr>
                <w:rFonts w:ascii="Helvetica World" w:hAnsi="Helvetica World" w:cs="Helvetica World"/>
                <w:b w:val="0"/>
                <w:color w:val="4F81BD"/>
                <w:sz w:val="20"/>
                <w:szCs w:val="18"/>
              </w:rPr>
              <w:t xml:space="preserve"> </w:t>
            </w:r>
          </w:p>
          <w:p w:rsidR="009D492F" w:rsidRPr="00B31382" w:rsidRDefault="00A01C91" w:rsidP="00FE0BC1">
            <w:pPr>
              <w:pStyle w:val="Title"/>
              <w:rPr>
                <w:rFonts w:ascii="Helvetica World" w:hAnsi="Helvetica World" w:cs="Helvetica World"/>
                <w:b w:val="0"/>
                <w:sz w:val="18"/>
                <w:szCs w:val="18"/>
              </w:rPr>
            </w:pPr>
            <w:r w:rsidRPr="00B31382">
              <w:rPr>
                <w:rFonts w:ascii="Helvetica World" w:hAnsi="Helvetica World" w:cs="Helvetica World"/>
                <w:b w:val="0"/>
                <w:noProof/>
                <w:sz w:val="18"/>
                <w:szCs w:val="18"/>
              </w:rPr>
              <w:drawing>
                <wp:inline distT="0" distB="0" distL="0" distR="0">
                  <wp:extent cx="1550035" cy="1550035"/>
                  <wp:effectExtent l="0" t="0" r="0" b="0"/>
                  <wp:docPr id="5" name="Picture 5" descr="CPA8001 Vacuum Transdu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PA8001 Vacuum Transdu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035" cy="155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  <w:r w:rsidRPr="00E53577">
              <w:rPr>
                <w:rFonts w:ascii="Helvetica World" w:hAnsi="Helvetica World" w:cs="Helvetica World"/>
                <w:color w:val="808080"/>
                <w:sz w:val="16"/>
                <w:szCs w:val="18"/>
              </w:rPr>
              <w:t>PN 0018979001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8"/>
              </w:rPr>
              <w:t>: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  </w:t>
            </w:r>
            <w:proofErr w:type="spellStart"/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8"/>
              </w:rPr>
              <w:t>Assy</w:t>
            </w:r>
            <w:proofErr w:type="spellEnd"/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8"/>
              </w:rPr>
              <w:t xml:space="preserve"> 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– 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8"/>
              </w:rPr>
              <w:t>Cal Sled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8"/>
              </w:rPr>
              <w:br/>
              <w:t>Vacuum Transducer CPA8001 USB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492F" w:rsidRPr="00B31382" w:rsidRDefault="009D492F" w:rsidP="00FE0BC1">
            <w:pPr>
              <w:pStyle w:val="Title"/>
              <w:spacing w:before="120"/>
              <w:rPr>
                <w:rFonts w:ascii="Helvetica World" w:hAnsi="Helvetica World" w:cs="Helvetica World"/>
                <w:b w:val="0"/>
                <w:color w:val="4F81BD"/>
                <w:sz w:val="20"/>
                <w:szCs w:val="18"/>
              </w:rPr>
            </w:pPr>
            <w:r w:rsidRPr="00B31382">
              <w:rPr>
                <w:rFonts w:ascii="Helvetica World" w:hAnsi="Helvetica World" w:cs="Helvetica World"/>
                <w:color w:val="4F81BD"/>
                <w:sz w:val="20"/>
                <w:szCs w:val="18"/>
              </w:rPr>
              <w:t>Dual Silicon Sensor Cal Sled</w:t>
            </w:r>
          </w:p>
          <w:p w:rsidR="009D492F" w:rsidRPr="00B31382" w:rsidRDefault="00A01C91" w:rsidP="00FE0BC1">
            <w:pPr>
              <w:pStyle w:val="Title"/>
              <w:rPr>
                <w:rFonts w:ascii="Helvetica World" w:hAnsi="Helvetica World" w:cs="Helvetica World"/>
                <w:b w:val="0"/>
                <w:sz w:val="18"/>
                <w:szCs w:val="18"/>
              </w:rPr>
            </w:pPr>
            <w:r w:rsidRPr="00B31382">
              <w:rPr>
                <w:rFonts w:ascii="Helvetica World" w:hAnsi="Helvetica World" w:cs="Helvetica World"/>
                <w:b w:val="0"/>
                <w:noProof/>
                <w:sz w:val="18"/>
                <w:szCs w:val="18"/>
              </w:rPr>
              <w:drawing>
                <wp:inline distT="0" distB="0" distL="0" distR="0">
                  <wp:extent cx="1561465" cy="1561465"/>
                  <wp:effectExtent l="0" t="0" r="0" b="0"/>
                  <wp:docPr id="6" name="Picture 6" descr="CPA8001CalSledPk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PA8001CalSledPk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465" cy="156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492F" w:rsidRPr="00B31382" w:rsidRDefault="009D492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  <w:r w:rsidRPr="00E53577">
              <w:rPr>
                <w:rFonts w:ascii="Helvetica World" w:hAnsi="Helvetica World" w:cs="Helvetica World"/>
                <w:color w:val="808080"/>
                <w:sz w:val="16"/>
                <w:szCs w:val="18"/>
              </w:rPr>
              <w:t>PN 0018990001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8"/>
              </w:rPr>
              <w:t>: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  </w:t>
            </w:r>
            <w:proofErr w:type="spellStart"/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8"/>
              </w:rPr>
              <w:t>Assy</w:t>
            </w:r>
            <w:proofErr w:type="spellEnd"/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8"/>
              </w:rPr>
              <w:t xml:space="preserve"> 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– 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8"/>
              </w:rPr>
              <w:t xml:space="preserve">Cal Sled 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8"/>
              </w:rPr>
              <w:br/>
              <w:t>Dual Transducer CPA8001</w:t>
            </w:r>
          </w:p>
        </w:tc>
      </w:tr>
      <w:tr w:rsidR="00FE0BC1" w:rsidRPr="00B31382" w:rsidTr="00FE0BC1">
        <w:trPr>
          <w:trHeight w:val="3150"/>
        </w:trPr>
        <w:tc>
          <w:tcPr>
            <w:tcW w:w="3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E0BC1" w:rsidRPr="00B31382" w:rsidRDefault="00FE0BC1" w:rsidP="00FE0BC1">
            <w:pPr>
              <w:pStyle w:val="Title"/>
              <w:spacing w:before="120"/>
              <w:rPr>
                <w:rFonts w:ascii="Helvetica World" w:hAnsi="Helvetica World" w:cs="Helvetica World"/>
                <w:color w:val="4F81BD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BC1" w:rsidRPr="00B31382" w:rsidRDefault="00FE0BC1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E0BC1" w:rsidRPr="00B31382" w:rsidRDefault="00FE0BC1" w:rsidP="00FE0BC1">
            <w:pPr>
              <w:pStyle w:val="Title"/>
              <w:spacing w:before="120"/>
              <w:rPr>
                <w:rFonts w:ascii="Helvetica World" w:hAnsi="Helvetica World" w:cs="Helvetica World"/>
                <w:color w:val="4F81BD"/>
                <w:sz w:val="20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BC1" w:rsidRPr="00B31382" w:rsidRDefault="00FE0BC1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E0BC1" w:rsidRPr="00B31382" w:rsidRDefault="00FE0BC1" w:rsidP="00FE0BC1">
            <w:pPr>
              <w:pStyle w:val="Title"/>
              <w:spacing w:before="120"/>
              <w:rPr>
                <w:rFonts w:ascii="Helvetica World" w:hAnsi="Helvetica World" w:cs="Helvetica World"/>
                <w:color w:val="4F81BD"/>
                <w:sz w:val="20"/>
                <w:szCs w:val="18"/>
              </w:rPr>
            </w:pPr>
          </w:p>
        </w:tc>
      </w:tr>
      <w:tr w:rsidR="00E53577" w:rsidRPr="00B31382" w:rsidTr="00B179E3">
        <w:tc>
          <w:tcPr>
            <w:tcW w:w="3348" w:type="dxa"/>
            <w:tcBorders>
              <w:bottom w:val="single" w:sz="4" w:space="0" w:color="auto"/>
            </w:tcBorders>
            <w:shd w:val="clear" w:color="auto" w:fill="548DD4"/>
          </w:tcPr>
          <w:p w:rsidR="00E53577" w:rsidRPr="00C02523" w:rsidRDefault="00E53577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color w:val="FFFFFF"/>
                <w:szCs w:val="28"/>
              </w:rPr>
            </w:pPr>
            <w:r w:rsidRPr="00C02523">
              <w:rPr>
                <w:rFonts w:ascii="Helvetica World" w:hAnsi="Helvetica World" w:cs="Helvetica World"/>
                <w:b w:val="0"/>
                <w:color w:val="FFFFFF"/>
                <w:szCs w:val="28"/>
              </w:rPr>
              <w:lastRenderedPageBreak/>
              <w:t>CPG2500</w:t>
            </w:r>
            <w:r>
              <w:rPr>
                <w:rFonts w:ascii="Helvetica World" w:hAnsi="Helvetica World" w:cs="Helvetica World"/>
                <w:b w:val="0"/>
                <w:color w:val="FFFFFF"/>
                <w:szCs w:val="28"/>
              </w:rPr>
              <w:t xml:space="preserve"> / CPT61XX</w:t>
            </w:r>
          </w:p>
        </w:tc>
        <w:tc>
          <w:tcPr>
            <w:tcW w:w="45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E53577" w:rsidRPr="00B31382" w:rsidRDefault="00E53577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:rsidR="00E53577" w:rsidRPr="00C02523" w:rsidRDefault="00E53577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color w:val="FFFFFF"/>
                <w:szCs w:val="28"/>
              </w:rPr>
            </w:pPr>
            <w:r w:rsidRPr="00C02523">
              <w:rPr>
                <w:rFonts w:ascii="Helvetica World" w:hAnsi="Helvetica World" w:cs="Helvetica World"/>
                <w:b w:val="0"/>
                <w:color w:val="FFFFFF"/>
                <w:szCs w:val="28"/>
              </w:rPr>
              <w:t>CPT6010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3577" w:rsidRPr="00B31382" w:rsidRDefault="00E53577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:rsidR="00E53577" w:rsidRPr="00C02523" w:rsidRDefault="00E53577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color w:val="FFFFFF"/>
                <w:szCs w:val="28"/>
              </w:rPr>
            </w:pPr>
            <w:r w:rsidRPr="00C02523">
              <w:rPr>
                <w:rFonts w:ascii="Helvetica World" w:hAnsi="Helvetica World" w:cs="Helvetica World"/>
                <w:b w:val="0"/>
                <w:color w:val="FFFFFF"/>
                <w:szCs w:val="28"/>
              </w:rPr>
              <w:t>CPT</w:t>
            </w:r>
            <w:r>
              <w:rPr>
                <w:rFonts w:ascii="Helvetica World" w:hAnsi="Helvetica World" w:cs="Helvetica World"/>
                <w:b w:val="0"/>
                <w:color w:val="FFFFFF"/>
                <w:szCs w:val="28"/>
              </w:rPr>
              <w:t>9000</w:t>
            </w:r>
          </w:p>
        </w:tc>
      </w:tr>
      <w:tr w:rsidR="00E53577" w:rsidRPr="00B31382" w:rsidTr="00B179E3">
        <w:trPr>
          <w:trHeight w:val="3044"/>
        </w:trPr>
        <w:tc>
          <w:tcPr>
            <w:tcW w:w="33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577" w:rsidRDefault="00E53577" w:rsidP="00FE0BC1">
            <w:pPr>
              <w:pStyle w:val="Title"/>
              <w:spacing w:before="120" w:line="360" w:lineRule="auto"/>
              <w:rPr>
                <w:rFonts w:ascii="Helvetica World" w:hAnsi="Helvetica World" w:cs="Helvetica World"/>
                <w:color w:val="4F81BD"/>
                <w:sz w:val="20"/>
              </w:rPr>
            </w:pPr>
            <w:r>
              <w:rPr>
                <w:rFonts w:ascii="Helvetica World" w:hAnsi="Helvetica World" w:cs="Helvetica World"/>
                <w:color w:val="4F81BD"/>
                <w:sz w:val="20"/>
              </w:rPr>
              <w:t>Transducer Com Cable</w:t>
            </w:r>
          </w:p>
          <w:p w:rsidR="00E53577" w:rsidRDefault="00A01C91" w:rsidP="00FE0BC1">
            <w:pPr>
              <w:pStyle w:val="Title"/>
              <w:spacing w:line="360" w:lineRule="auto"/>
              <w:rPr>
                <w:rFonts w:ascii="Helvetica World" w:hAnsi="Helvetica World" w:cs="Helvetica World"/>
                <w:b w:val="0"/>
                <w:sz w:val="16"/>
                <w:szCs w:val="16"/>
              </w:rPr>
            </w:pPr>
            <w:r w:rsidRPr="000C5D4A">
              <w:rPr>
                <w:rFonts w:ascii="Helvetica World" w:hAnsi="Helvetica World" w:cs="Helvetica World"/>
                <w:b w:val="0"/>
                <w:noProof/>
                <w:sz w:val="16"/>
                <w:szCs w:val="16"/>
              </w:rPr>
              <w:drawing>
                <wp:inline distT="0" distB="0" distL="0" distR="0">
                  <wp:extent cx="1531620" cy="1306195"/>
                  <wp:effectExtent l="0" t="0" r="0" b="0"/>
                  <wp:docPr id="7" name="Picture 7" descr="6100 - 2500 C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6100 - 2500 Ca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620" cy="1306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3577" w:rsidRPr="009973CE" w:rsidRDefault="00E53577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16"/>
                <w:szCs w:val="16"/>
              </w:rPr>
            </w:pPr>
            <w:r w:rsidRPr="00E53577"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>PN 0017245002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:  </w:t>
            </w:r>
            <w:r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RS-232 Communication Cable with Power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3577" w:rsidRPr="00B31382" w:rsidRDefault="00E53577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577" w:rsidRDefault="00E53577" w:rsidP="00FE0BC1">
            <w:pPr>
              <w:pStyle w:val="Title"/>
              <w:spacing w:before="120" w:line="360" w:lineRule="auto"/>
              <w:rPr>
                <w:rFonts w:ascii="Helvetica World" w:hAnsi="Helvetica World" w:cs="Helvetica World"/>
                <w:color w:val="4F81BD"/>
                <w:sz w:val="20"/>
              </w:rPr>
            </w:pPr>
            <w:r>
              <w:rPr>
                <w:rFonts w:ascii="Helvetica World" w:hAnsi="Helvetica World" w:cs="Helvetica World"/>
                <w:color w:val="4F81BD"/>
                <w:sz w:val="20"/>
              </w:rPr>
              <w:t>Transducer Com Cable</w:t>
            </w:r>
          </w:p>
          <w:p w:rsidR="00E53577" w:rsidRPr="009973CE" w:rsidRDefault="00A01C91" w:rsidP="00FE0BC1">
            <w:pPr>
              <w:pStyle w:val="Title"/>
              <w:spacing w:line="360" w:lineRule="auto"/>
              <w:rPr>
                <w:rFonts w:ascii="Helvetica World" w:hAnsi="Helvetica World" w:cs="Helvetica World"/>
                <w:b w:val="0"/>
                <w:sz w:val="20"/>
              </w:rPr>
            </w:pPr>
            <w:r w:rsidRPr="00FE4425">
              <w:rPr>
                <w:rFonts w:ascii="Helvetica World" w:hAnsi="Helvetica World" w:cs="Helvetica World"/>
                <w:b w:val="0"/>
                <w:noProof/>
                <w:sz w:val="20"/>
              </w:rPr>
              <w:drawing>
                <wp:inline distT="0" distB="0" distL="0" distR="0">
                  <wp:extent cx="1621155" cy="1247140"/>
                  <wp:effectExtent l="0" t="0" r="0" b="0"/>
                  <wp:docPr id="8" name="Picture 8" descr="6010 C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6010 Ca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155" cy="12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3577" w:rsidRPr="00B31382" w:rsidRDefault="00E53577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  <w:proofErr w:type="gramStart"/>
            <w:r w:rsidRPr="00E53577"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 xml:space="preserve">PN </w:t>
            </w:r>
            <w:r w:rsidRPr="00E53577">
              <w:t xml:space="preserve"> </w:t>
            </w:r>
            <w:r w:rsidRPr="00E53577"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>0017125001</w:t>
            </w:r>
            <w:proofErr w:type="gramEnd"/>
            <w:r w:rsidRPr="00FE4425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 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:  </w:t>
            </w:r>
            <w:r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RS-232 Communication Cable with Power for CPT6010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97FBF" w:rsidRPr="00B31382" w:rsidRDefault="00797FBF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577" w:rsidRDefault="00E53577" w:rsidP="00FE0BC1">
            <w:pPr>
              <w:pStyle w:val="Title"/>
              <w:spacing w:before="120" w:line="360" w:lineRule="auto"/>
              <w:rPr>
                <w:rFonts w:ascii="Helvetica World" w:hAnsi="Helvetica World" w:cs="Helvetica World"/>
                <w:color w:val="4F81BD"/>
                <w:sz w:val="20"/>
              </w:rPr>
            </w:pPr>
            <w:r>
              <w:rPr>
                <w:rFonts w:ascii="Helvetica World" w:hAnsi="Helvetica World" w:cs="Helvetica World"/>
                <w:color w:val="4F81BD"/>
                <w:sz w:val="20"/>
              </w:rPr>
              <w:t>Transducer Com Cable</w:t>
            </w:r>
          </w:p>
          <w:p w:rsidR="00E53577" w:rsidRPr="009973CE" w:rsidRDefault="00A01C91" w:rsidP="00FE0BC1">
            <w:pPr>
              <w:pStyle w:val="Title"/>
              <w:spacing w:line="360" w:lineRule="auto"/>
              <w:rPr>
                <w:rFonts w:ascii="Helvetica World" w:hAnsi="Helvetica World" w:cs="Helvetica World"/>
                <w:b w:val="0"/>
                <w:sz w:val="20"/>
              </w:rPr>
            </w:pPr>
            <w:r w:rsidRPr="001B00FA">
              <w:rPr>
                <w:rFonts w:ascii="Helvetica World" w:hAnsi="Helvetica World" w:cs="Helvetica World"/>
                <w:b w:val="0"/>
                <w:noProof/>
                <w:sz w:val="20"/>
              </w:rPr>
              <w:drawing>
                <wp:inline distT="0" distB="0" distL="0" distR="0">
                  <wp:extent cx="1531620" cy="1240790"/>
                  <wp:effectExtent l="0" t="0" r="0" b="0"/>
                  <wp:docPr id="9" name="Picture 9" descr="CPT9000Ca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PT9000Ca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620" cy="1240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3577" w:rsidRDefault="00E53577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</w:pPr>
            <w:proofErr w:type="gramStart"/>
            <w:r w:rsidRPr="00E53577"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 xml:space="preserve">PN </w:t>
            </w:r>
            <w:r w:rsidRPr="00E53577">
              <w:t xml:space="preserve"> </w:t>
            </w:r>
            <w:r w:rsidR="007D6940"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>002052</w:t>
            </w:r>
            <w:r w:rsidR="001B00FA"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>8001</w:t>
            </w:r>
            <w:proofErr w:type="gramEnd"/>
            <w:r w:rsidR="001B00FA" w:rsidRPr="001B00FA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:</w:t>
            </w:r>
            <w:r w:rsidR="001B00FA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  RS-232 Powered Communication Cable, CPT9000</w:t>
            </w:r>
          </w:p>
          <w:p w:rsidR="001B00FA" w:rsidRPr="001B00FA" w:rsidRDefault="001B00FA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</w:pPr>
            <w:proofErr w:type="gramStart"/>
            <w:r w:rsidRPr="00E53577"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 xml:space="preserve">PN </w:t>
            </w:r>
            <w:r w:rsidRPr="00E53577">
              <w:t xml:space="preserve"> </w:t>
            </w:r>
            <w:r w:rsidR="007D6940"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>002052</w:t>
            </w:r>
            <w:r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>8002</w:t>
            </w:r>
            <w:proofErr w:type="gramEnd"/>
            <w:r w:rsidRPr="001B00FA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:</w:t>
            </w:r>
            <w:r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  RS-485 Powered Communication Cable, CPT9000</w:t>
            </w:r>
          </w:p>
        </w:tc>
      </w:tr>
      <w:tr w:rsidR="00FE0BC1" w:rsidRPr="00B31382" w:rsidTr="00B179E3">
        <w:trPr>
          <w:trHeight w:val="144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BC1" w:rsidRPr="00B31382" w:rsidRDefault="00FE0BC1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</w:p>
        </w:tc>
        <w:tc>
          <w:tcPr>
            <w:tcW w:w="72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BC1" w:rsidRDefault="00FE0BC1" w:rsidP="00FE0BC1">
            <w:pPr>
              <w:pStyle w:val="Title"/>
              <w:spacing w:before="120" w:line="360" w:lineRule="auto"/>
              <w:rPr>
                <w:rFonts w:ascii="Helvetica World" w:hAnsi="Helvetica World" w:cs="Helvetica World"/>
                <w:color w:val="4F81BD"/>
                <w:sz w:val="20"/>
              </w:rPr>
            </w:pPr>
          </w:p>
        </w:tc>
      </w:tr>
      <w:tr w:rsidR="00FE0BC1" w:rsidRPr="00B31382" w:rsidTr="00FE0BC1">
        <w:trPr>
          <w:trHeight w:val="216"/>
        </w:trPr>
        <w:tc>
          <w:tcPr>
            <w:tcW w:w="3348" w:type="dxa"/>
            <w:shd w:val="clear" w:color="auto" w:fill="548DD4"/>
          </w:tcPr>
          <w:p w:rsidR="00FE0BC1" w:rsidRPr="00C02523" w:rsidRDefault="00FE0BC1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color w:val="FFFFFF"/>
                <w:szCs w:val="28"/>
              </w:rPr>
            </w:pPr>
            <w:r>
              <w:rPr>
                <w:rFonts w:ascii="Helvetica World" w:hAnsi="Helvetica World" w:cs="Helvetica World"/>
                <w:b w:val="0"/>
                <w:color w:val="FFFFFF"/>
                <w:szCs w:val="28"/>
              </w:rPr>
              <w:t>CPT6030</w:t>
            </w: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FE0BC1" w:rsidRPr="00B31382" w:rsidRDefault="00FE0BC1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</w:p>
        </w:tc>
        <w:tc>
          <w:tcPr>
            <w:tcW w:w="72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BC1" w:rsidRDefault="00FE0BC1" w:rsidP="00FE0BC1">
            <w:pPr>
              <w:pStyle w:val="Title"/>
              <w:spacing w:before="120" w:line="360" w:lineRule="auto"/>
              <w:rPr>
                <w:rFonts w:ascii="Helvetica World" w:hAnsi="Helvetica World" w:cs="Helvetica World"/>
                <w:color w:val="4F81BD"/>
                <w:sz w:val="20"/>
              </w:rPr>
            </w:pPr>
          </w:p>
        </w:tc>
      </w:tr>
      <w:tr w:rsidR="00FE0BC1" w:rsidRPr="00B31382" w:rsidTr="00FE0BC1">
        <w:trPr>
          <w:trHeight w:val="342"/>
        </w:trPr>
        <w:tc>
          <w:tcPr>
            <w:tcW w:w="3348" w:type="dxa"/>
            <w:shd w:val="clear" w:color="auto" w:fill="auto"/>
          </w:tcPr>
          <w:p w:rsidR="00FE0BC1" w:rsidRDefault="00FE0BC1" w:rsidP="00FE0BC1">
            <w:pPr>
              <w:pStyle w:val="Title"/>
              <w:spacing w:before="120" w:line="360" w:lineRule="auto"/>
              <w:rPr>
                <w:rFonts w:ascii="Helvetica World" w:hAnsi="Helvetica World" w:cs="Helvetica World"/>
                <w:color w:val="4F81BD"/>
                <w:sz w:val="20"/>
              </w:rPr>
            </w:pPr>
            <w:r>
              <w:rPr>
                <w:rFonts w:ascii="Helvetica World" w:hAnsi="Helvetica World" w:cs="Helvetica World"/>
                <w:color w:val="4F81BD"/>
                <w:sz w:val="20"/>
              </w:rPr>
              <w:t>Calibration Adapter</w:t>
            </w:r>
          </w:p>
          <w:p w:rsidR="00FE0BC1" w:rsidRDefault="00FE0BC1" w:rsidP="00FE0BC1">
            <w:pPr>
              <w:pStyle w:val="Title"/>
              <w:spacing w:line="360" w:lineRule="auto"/>
              <w:rPr>
                <w:rFonts w:ascii="Helvetica World" w:hAnsi="Helvetica World" w:cs="Helvetica World"/>
                <w:b w:val="0"/>
                <w:sz w:val="16"/>
                <w:szCs w:val="16"/>
              </w:rPr>
            </w:pPr>
            <w:r>
              <w:rPr>
                <w:rFonts w:ascii="Helvetica World" w:hAnsi="Helvetica World" w:cs="Helvetica World"/>
                <w:b w:val="0"/>
                <w:noProof/>
                <w:sz w:val="16"/>
                <w:szCs w:val="16"/>
              </w:rPr>
              <w:drawing>
                <wp:inline distT="0" distB="0" distL="0" distR="0" wp14:anchorId="6AC16E73" wp14:editId="19B715E2">
                  <wp:extent cx="1626870" cy="1710055"/>
                  <wp:effectExtent l="0" t="0" r="0" b="0"/>
                  <wp:docPr id="32" name="Picture 32" descr="CPT6030CalAdap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PT6030CalAdap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171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0BC1" w:rsidRDefault="00FE0BC1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color w:val="FFFFFF"/>
                <w:szCs w:val="28"/>
              </w:rPr>
            </w:pPr>
            <w:r w:rsidRPr="00E53577"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>PN 001</w:t>
            </w:r>
            <w:r>
              <w:rPr>
                <w:rFonts w:ascii="Helvetica World" w:hAnsi="Helvetica World" w:cs="Helvetica World"/>
                <w:color w:val="808080"/>
                <w:sz w:val="16"/>
                <w:szCs w:val="16"/>
              </w:rPr>
              <w:t>9825001</w:t>
            </w:r>
            <w:r w:rsidRPr="00B31382"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 xml:space="preserve">:  </w:t>
            </w:r>
            <w:r>
              <w:rPr>
                <w:rFonts w:ascii="Helvetica World" w:hAnsi="Helvetica World" w:cs="Helvetica World"/>
                <w:b w:val="0"/>
                <w:color w:val="808080"/>
                <w:sz w:val="16"/>
                <w:szCs w:val="16"/>
              </w:rPr>
              <w:t>RS-232 Calibration Adapter with Power</w:t>
            </w: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FE0BC1" w:rsidRPr="00B31382" w:rsidRDefault="00FE0BC1" w:rsidP="00FE0BC1">
            <w:pPr>
              <w:pStyle w:val="Title"/>
              <w:jc w:val="left"/>
              <w:rPr>
                <w:rFonts w:ascii="Helvetica World" w:hAnsi="Helvetica World" w:cs="Helvetica World"/>
                <w:b w:val="0"/>
                <w:sz w:val="20"/>
              </w:rPr>
            </w:pPr>
          </w:p>
        </w:tc>
        <w:tc>
          <w:tcPr>
            <w:tcW w:w="72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BC1" w:rsidRDefault="00FE0BC1" w:rsidP="00FE0BC1">
            <w:pPr>
              <w:pStyle w:val="Title"/>
              <w:spacing w:before="120" w:line="360" w:lineRule="auto"/>
              <w:rPr>
                <w:rFonts w:ascii="Helvetica World" w:hAnsi="Helvetica World" w:cs="Helvetica World"/>
                <w:color w:val="4F81BD"/>
                <w:sz w:val="20"/>
              </w:rPr>
            </w:pPr>
          </w:p>
        </w:tc>
      </w:tr>
    </w:tbl>
    <w:p w:rsidR="00797FBF" w:rsidRDefault="00797FBF">
      <w:pPr>
        <w:pStyle w:val="GridTable31"/>
        <w:rPr>
          <w:rFonts w:ascii="Helvetica World" w:hAnsi="Helvetica World" w:cs="Helvetica World"/>
          <w:sz w:val="40"/>
          <w:szCs w:val="40"/>
        </w:rPr>
      </w:pPr>
    </w:p>
    <w:p w:rsidR="00797FBF" w:rsidRDefault="00797FBF">
      <w:pPr>
        <w:pStyle w:val="GridTable31"/>
        <w:rPr>
          <w:rFonts w:ascii="Helvetica World" w:hAnsi="Helvetica World" w:cs="Helvetica World"/>
          <w:sz w:val="40"/>
          <w:szCs w:val="40"/>
        </w:rPr>
      </w:pPr>
      <w:r>
        <w:rPr>
          <w:rFonts w:ascii="Helvetica World" w:hAnsi="Helvetica World" w:cs="Helvetica World"/>
          <w:sz w:val="40"/>
          <w:szCs w:val="40"/>
        </w:rPr>
        <w:br w:type="page"/>
      </w:r>
    </w:p>
    <w:p w:rsidR="006F3D0C" w:rsidRPr="00621477" w:rsidRDefault="006F3D0C">
      <w:pPr>
        <w:pStyle w:val="GridTable31"/>
        <w:rPr>
          <w:rFonts w:ascii="Helvetica World" w:hAnsi="Helvetica World" w:cs="Helvetica World"/>
          <w:sz w:val="40"/>
          <w:szCs w:val="40"/>
        </w:rPr>
      </w:pPr>
      <w:r w:rsidRPr="00621477">
        <w:rPr>
          <w:rFonts w:ascii="Helvetica World" w:hAnsi="Helvetica World" w:cs="Helvetica World"/>
          <w:sz w:val="40"/>
          <w:szCs w:val="40"/>
        </w:rPr>
        <w:lastRenderedPageBreak/>
        <w:t>Table of Contents</w:t>
      </w:r>
    </w:p>
    <w:p w:rsidR="006F3D0C" w:rsidRPr="00497115" w:rsidRDefault="006F3D0C">
      <w:pPr>
        <w:pStyle w:val="TOC1"/>
        <w:tabs>
          <w:tab w:val="left" w:pos="378"/>
          <w:tab w:val="right" w:leader="dot" w:pos="10790"/>
        </w:tabs>
        <w:rPr>
          <w:rFonts w:eastAsia="MS Mincho"/>
          <w:b w:val="0"/>
          <w:noProof/>
          <w:lang w:eastAsia="ja-JP"/>
        </w:rPr>
      </w:pPr>
      <w:r w:rsidRPr="00497115">
        <w:rPr>
          <w:b w:val="0"/>
        </w:rPr>
        <w:fldChar w:fldCharType="begin"/>
      </w:r>
      <w:r w:rsidRPr="00497115">
        <w:instrText xml:space="preserve"> TOC \o "1-3" \h \z \u </w:instrText>
      </w:r>
      <w:r w:rsidRPr="00497115">
        <w:rPr>
          <w:b w:val="0"/>
        </w:rPr>
        <w:fldChar w:fldCharType="separate"/>
      </w:r>
      <w:r w:rsidR="00CC7225" w:rsidRPr="00497115">
        <w:rPr>
          <w:rFonts w:ascii="Helvetica World" w:hAnsi="Helvetica World" w:cs="Helvetica World"/>
          <w:noProof/>
        </w:rPr>
        <w:t>1</w:t>
      </w:r>
      <w:r w:rsidRPr="00497115">
        <w:rPr>
          <w:rFonts w:ascii="Helvetica World" w:hAnsi="Helvetica World" w:cs="Helvetica World"/>
          <w:noProof/>
        </w:rPr>
        <w:t>.</w:t>
      </w:r>
      <w:r w:rsidR="00CC7225" w:rsidRPr="00497115">
        <w:rPr>
          <w:rFonts w:ascii="Helvetica World" w:hAnsi="Helvetica World" w:cs="Helvetica World"/>
          <w:noProof/>
        </w:rPr>
        <w:t>0</w:t>
      </w:r>
      <w:r w:rsidR="00CC7225" w:rsidRPr="00497115">
        <w:rPr>
          <w:rFonts w:ascii="Helvetica World" w:hAnsi="Helvetica World" w:cs="Helvetica World"/>
          <w:noProof/>
        </w:rPr>
        <w:tab/>
        <w:t xml:space="preserve">  </w:t>
      </w:r>
      <w:r w:rsidRPr="00497115">
        <w:rPr>
          <w:rFonts w:ascii="Helvetica World" w:hAnsi="Helvetica World" w:cs="Helvetica World"/>
          <w:noProof/>
        </w:rPr>
        <w:t>Introduction</w:t>
      </w:r>
      <w:r w:rsidRPr="00497115">
        <w:rPr>
          <w:noProof/>
        </w:rPr>
        <w:tab/>
      </w:r>
      <w:r w:rsidR="00F9010D">
        <w:rPr>
          <w:noProof/>
        </w:rPr>
        <w:t>4</w:t>
      </w:r>
    </w:p>
    <w:p w:rsidR="006F3D0C" w:rsidRPr="00497115" w:rsidRDefault="00CC7225">
      <w:pPr>
        <w:pStyle w:val="TOC1"/>
        <w:tabs>
          <w:tab w:val="left" w:pos="449"/>
          <w:tab w:val="right" w:leader="dot" w:pos="10790"/>
        </w:tabs>
        <w:rPr>
          <w:rFonts w:eastAsia="MS Mincho"/>
          <w:b w:val="0"/>
          <w:noProof/>
          <w:lang w:eastAsia="ja-JP"/>
        </w:rPr>
      </w:pPr>
      <w:r w:rsidRPr="00497115">
        <w:rPr>
          <w:rFonts w:ascii="Helvetica World" w:hAnsi="Helvetica World" w:cs="Helvetica World"/>
          <w:noProof/>
        </w:rPr>
        <w:t>2</w:t>
      </w:r>
      <w:r w:rsidR="006F3D0C" w:rsidRPr="00497115">
        <w:rPr>
          <w:rFonts w:ascii="Helvetica World" w:hAnsi="Helvetica World" w:cs="Helvetica World"/>
          <w:noProof/>
        </w:rPr>
        <w:t>.</w:t>
      </w:r>
      <w:r w:rsidRPr="00497115">
        <w:rPr>
          <w:rFonts w:ascii="Helvetica World" w:hAnsi="Helvetica World" w:cs="Helvetica World"/>
          <w:noProof/>
        </w:rPr>
        <w:t xml:space="preserve">0   </w:t>
      </w:r>
      <w:r w:rsidR="006F3D0C" w:rsidRPr="00497115">
        <w:rPr>
          <w:rFonts w:ascii="Helvetica World" w:hAnsi="Helvetica World" w:cs="Helvetica World"/>
          <w:noProof/>
        </w:rPr>
        <w:t>Setup</w:t>
      </w:r>
      <w:r w:rsidR="006F3D0C" w:rsidRPr="00497115">
        <w:rPr>
          <w:noProof/>
        </w:rPr>
        <w:tab/>
      </w:r>
      <w:r w:rsidR="00F9010D">
        <w:rPr>
          <w:noProof/>
        </w:rPr>
        <w:t>4</w:t>
      </w:r>
    </w:p>
    <w:p w:rsidR="006F3D0C" w:rsidRPr="00497115" w:rsidRDefault="00CC7225">
      <w:pPr>
        <w:pStyle w:val="TOC1"/>
        <w:tabs>
          <w:tab w:val="left" w:pos="520"/>
          <w:tab w:val="right" w:leader="dot" w:pos="10790"/>
        </w:tabs>
        <w:rPr>
          <w:rFonts w:eastAsia="MS Mincho"/>
          <w:b w:val="0"/>
          <w:noProof/>
          <w:lang w:eastAsia="ja-JP"/>
        </w:rPr>
      </w:pPr>
      <w:r w:rsidRPr="00497115">
        <w:rPr>
          <w:rFonts w:ascii="Helvetica World" w:hAnsi="Helvetica World" w:cs="Helvetica World"/>
          <w:noProof/>
        </w:rPr>
        <w:t>3</w:t>
      </w:r>
      <w:r w:rsidR="006F3D0C" w:rsidRPr="00497115">
        <w:rPr>
          <w:rFonts w:ascii="Helvetica World" w:hAnsi="Helvetica World" w:cs="Helvetica World"/>
          <w:noProof/>
        </w:rPr>
        <w:t>.</w:t>
      </w:r>
      <w:r w:rsidRPr="00497115">
        <w:rPr>
          <w:rFonts w:ascii="Helvetica World" w:hAnsi="Helvetica World" w:cs="Helvetica World"/>
          <w:noProof/>
        </w:rPr>
        <w:t>0</w:t>
      </w:r>
      <w:r w:rsidRPr="00497115">
        <w:rPr>
          <w:rFonts w:eastAsia="MS Mincho"/>
          <w:b w:val="0"/>
          <w:noProof/>
          <w:lang w:eastAsia="ja-JP"/>
        </w:rPr>
        <w:t xml:space="preserve">    </w:t>
      </w:r>
      <w:r w:rsidR="006F3D0C" w:rsidRPr="00497115">
        <w:rPr>
          <w:rFonts w:ascii="Helvetica World" w:hAnsi="Helvetica World" w:cs="Helvetica World"/>
          <w:noProof/>
        </w:rPr>
        <w:t>Program Operation</w:t>
      </w:r>
      <w:r w:rsidR="006F3D0C" w:rsidRPr="00497115">
        <w:rPr>
          <w:noProof/>
        </w:rPr>
        <w:tab/>
      </w:r>
      <w:r w:rsidR="00F9010D">
        <w:rPr>
          <w:noProof/>
        </w:rPr>
        <w:t>4</w:t>
      </w:r>
    </w:p>
    <w:p w:rsidR="006F3D0C" w:rsidRPr="00625F7E" w:rsidRDefault="00625F7E" w:rsidP="00625F7E">
      <w:pPr>
        <w:pStyle w:val="TOC1"/>
        <w:tabs>
          <w:tab w:val="left" w:pos="464"/>
          <w:tab w:val="right" w:leader="dot" w:pos="10790"/>
        </w:tabs>
        <w:rPr>
          <w:rFonts w:eastAsia="MS Mincho"/>
          <w:b w:val="0"/>
          <w:noProof/>
          <w:lang w:eastAsia="ja-JP"/>
        </w:rPr>
      </w:pPr>
      <w:r>
        <w:rPr>
          <w:rFonts w:ascii="Helvetica World" w:hAnsi="Helvetica World" w:cs="Helvetica World"/>
          <w:noProof/>
        </w:rPr>
        <w:t>4</w:t>
      </w:r>
      <w:r w:rsidR="006F3D0C" w:rsidRPr="00497115">
        <w:rPr>
          <w:rFonts w:ascii="Helvetica World" w:hAnsi="Helvetica World" w:cs="Helvetica World"/>
          <w:noProof/>
        </w:rPr>
        <w:t>.</w:t>
      </w:r>
      <w:r w:rsidR="00CC7225" w:rsidRPr="00497115">
        <w:rPr>
          <w:rFonts w:ascii="Helvetica World" w:hAnsi="Helvetica World" w:cs="Helvetica World"/>
          <w:noProof/>
        </w:rPr>
        <w:t>0</w:t>
      </w:r>
      <w:r w:rsidR="00CC7225" w:rsidRPr="00497115">
        <w:rPr>
          <w:rFonts w:eastAsia="MS Mincho"/>
          <w:b w:val="0"/>
          <w:noProof/>
          <w:lang w:eastAsia="ja-JP"/>
        </w:rPr>
        <w:t xml:space="preserve">    </w:t>
      </w:r>
      <w:r w:rsidR="006F3D0C" w:rsidRPr="00497115">
        <w:rPr>
          <w:rFonts w:ascii="Helvetica World" w:hAnsi="Helvetica World" w:cs="Helvetica World"/>
          <w:noProof/>
        </w:rPr>
        <w:t>Calibration Procedure</w:t>
      </w:r>
      <w:r w:rsidR="006F3D0C" w:rsidRPr="00497115">
        <w:rPr>
          <w:noProof/>
        </w:rPr>
        <w:tab/>
      </w:r>
      <w:r w:rsidR="00C54290">
        <w:rPr>
          <w:noProof/>
        </w:rPr>
        <w:t>11</w:t>
      </w:r>
    </w:p>
    <w:p w:rsidR="00B85B1E" w:rsidRDefault="006F3D0C" w:rsidP="00B85B1E">
      <w:r w:rsidRPr="00497115">
        <w:rPr>
          <w:b/>
          <w:bCs/>
          <w:noProof/>
        </w:rPr>
        <w:fldChar w:fldCharType="end"/>
      </w:r>
      <w:bookmarkStart w:id="0" w:name="_Toc266360650"/>
      <w:bookmarkEnd w:id="0"/>
    </w:p>
    <w:p w:rsidR="008232C1" w:rsidRDefault="00B85B1E">
      <w:pPr>
        <w:pStyle w:val="Title"/>
      </w:pPr>
      <w:r>
        <w:br w:type="page"/>
      </w:r>
      <w:proofErr w:type="spellStart"/>
      <w:r w:rsidR="008232C1">
        <w:lastRenderedPageBreak/>
        <w:t>Mensor</w:t>
      </w:r>
      <w:proofErr w:type="spellEnd"/>
      <w:r w:rsidR="008232C1">
        <w:t xml:space="preserve"> </w:t>
      </w:r>
      <w:r w:rsidR="004E6B65">
        <w:t>Remote</w:t>
      </w:r>
      <w:r w:rsidR="00ED0A45">
        <w:t xml:space="preserve"> </w:t>
      </w:r>
      <w:r w:rsidR="007845B1">
        <w:t>Transducer</w:t>
      </w:r>
      <w:r w:rsidR="008232C1">
        <w:t xml:space="preserve"> </w:t>
      </w:r>
      <w:r w:rsidR="00F5191D">
        <w:t>Utility</w:t>
      </w:r>
    </w:p>
    <w:p w:rsidR="0084224B" w:rsidRDefault="0084224B">
      <w:pPr>
        <w:pStyle w:val="Title"/>
      </w:pPr>
      <w:r>
        <w:t xml:space="preserve">Part Number: </w:t>
      </w:r>
      <w:r w:rsidRPr="0084224B">
        <w:t>0018767001</w:t>
      </w:r>
      <w:r w:rsidR="005D78DD">
        <w:t xml:space="preserve">   Rev: </w:t>
      </w:r>
      <w:r w:rsidR="0015718E">
        <w:t>G</w:t>
      </w:r>
    </w:p>
    <w:p w:rsidR="008232C1" w:rsidRDefault="008232C1"/>
    <w:p w:rsidR="008232C1" w:rsidRDefault="00CC7225" w:rsidP="00CC7225">
      <w:pPr>
        <w:pStyle w:val="Heading1"/>
        <w:numPr>
          <w:ilvl w:val="0"/>
          <w:numId w:val="0"/>
        </w:numPr>
      </w:pPr>
      <w:bookmarkStart w:id="1" w:name="_Toc266360656"/>
      <w:bookmarkStart w:id="2" w:name="_Toc266362009"/>
      <w:r>
        <w:t>1.0</w:t>
      </w:r>
      <w:r>
        <w:tab/>
      </w:r>
      <w:r w:rsidR="008232C1">
        <w:t>Introduction</w:t>
      </w:r>
      <w:bookmarkEnd w:id="1"/>
      <w:bookmarkEnd w:id="2"/>
    </w:p>
    <w:p w:rsidR="004E184C" w:rsidRDefault="008232C1" w:rsidP="00CC7225">
      <w:pPr>
        <w:pStyle w:val="BodyTextIndent"/>
        <w:spacing w:before="120"/>
        <w:ind w:left="720"/>
        <w:rPr>
          <w:lang w:val="en-US"/>
        </w:rPr>
      </w:pPr>
      <w:r>
        <w:t>Th</w:t>
      </w:r>
      <w:r w:rsidR="00E05948">
        <w:t>e included</w:t>
      </w:r>
      <w:r>
        <w:t xml:space="preserve"> software enables the user to calibrate a </w:t>
      </w:r>
      <w:r w:rsidR="00E56D4F">
        <w:rPr>
          <w:lang w:val="en-US"/>
        </w:rPr>
        <w:t xml:space="preserve">standalone </w:t>
      </w:r>
      <w:proofErr w:type="spellStart"/>
      <w:r>
        <w:t>Mensor</w:t>
      </w:r>
      <w:proofErr w:type="spellEnd"/>
      <w:r>
        <w:t xml:space="preserve"> </w:t>
      </w:r>
      <w:r w:rsidR="007845B1">
        <w:t>transducer</w:t>
      </w:r>
      <w:r w:rsidR="004E184C">
        <w:t>.</w:t>
      </w:r>
      <w:r w:rsidR="00D92813">
        <w:t xml:space="preserve"> The following products are supported:</w:t>
      </w:r>
    </w:p>
    <w:p w:rsidR="00725A54" w:rsidRPr="00497115" w:rsidRDefault="00F5191D" w:rsidP="00725A54">
      <w:pPr>
        <w:pStyle w:val="BodyTextIndent"/>
        <w:spacing w:before="120"/>
        <w:ind w:left="720"/>
        <w:rPr>
          <w:lang w:val="en-US"/>
        </w:rPr>
      </w:pPr>
      <w:bookmarkStart w:id="3" w:name="_Toc266360657"/>
      <w:bookmarkStart w:id="4" w:name="_Toc266362010"/>
      <w:r w:rsidRPr="00497115">
        <w:rPr>
          <w:lang w:val="en-US"/>
        </w:rPr>
        <w:t>0017218XXX</w:t>
      </w:r>
      <w:r w:rsidR="00725A54" w:rsidRPr="00497115">
        <w:rPr>
          <w:lang w:val="en-US"/>
        </w:rPr>
        <w:tab/>
      </w:r>
      <w:r w:rsidR="001B00FA">
        <w:rPr>
          <w:lang w:val="en-US"/>
        </w:rPr>
        <w:t>REFERENCE PRESSURE TRANSDUCER FOR CPC6000</w:t>
      </w:r>
    </w:p>
    <w:p w:rsidR="00725A54" w:rsidRPr="00497115" w:rsidRDefault="00725A54" w:rsidP="00725A54">
      <w:pPr>
        <w:pStyle w:val="BodyTextIndent"/>
        <w:spacing w:before="120"/>
        <w:ind w:left="720"/>
        <w:rPr>
          <w:lang w:val="en-US"/>
        </w:rPr>
      </w:pPr>
      <w:r w:rsidRPr="00497115">
        <w:t>0018748</w:t>
      </w:r>
      <w:r w:rsidR="00176DDD" w:rsidRPr="00497115">
        <w:t>XXX</w:t>
      </w:r>
      <w:r w:rsidRPr="00497115">
        <w:tab/>
        <w:t>BARO REF, REMOVABLE</w:t>
      </w:r>
    </w:p>
    <w:p w:rsidR="00725A54" w:rsidRPr="00497115" w:rsidRDefault="00725A54" w:rsidP="001B00FA">
      <w:pPr>
        <w:pStyle w:val="BodyTextIndent"/>
        <w:spacing w:before="120"/>
        <w:ind w:left="720"/>
      </w:pPr>
      <w:r w:rsidRPr="00497115">
        <w:t>0018700</w:t>
      </w:r>
      <w:r w:rsidR="00176DDD" w:rsidRPr="00497115">
        <w:t>XXX</w:t>
      </w:r>
      <w:r w:rsidRPr="00497115">
        <w:tab/>
      </w:r>
      <w:r w:rsidR="001B00FA">
        <w:rPr>
          <w:lang w:val="en-US"/>
        </w:rPr>
        <w:t>REFERENCE PRESSURE TRANSDUCER FOR CPC8000</w:t>
      </w:r>
    </w:p>
    <w:p w:rsidR="00725A54" w:rsidRPr="001B00FA" w:rsidRDefault="00725A54" w:rsidP="00725A54">
      <w:pPr>
        <w:pStyle w:val="BodyTextIndent"/>
        <w:spacing w:before="120"/>
        <w:ind w:left="720"/>
        <w:rPr>
          <w:lang w:val="en-US"/>
        </w:rPr>
      </w:pPr>
      <w:r w:rsidRPr="00497115">
        <w:t>0018720</w:t>
      </w:r>
      <w:r w:rsidR="00176DDD" w:rsidRPr="00497115">
        <w:t>XXX</w:t>
      </w:r>
      <w:r w:rsidRPr="00497115">
        <w:tab/>
      </w:r>
      <w:r w:rsidR="005B3428">
        <w:rPr>
          <w:lang w:val="en-US"/>
        </w:rPr>
        <w:t>PREMIUM</w:t>
      </w:r>
      <w:r w:rsidRPr="00497115">
        <w:t xml:space="preserve"> PRESSURE TRANSDUCER</w:t>
      </w:r>
      <w:r w:rsidR="001B00FA">
        <w:rPr>
          <w:lang w:val="en-US"/>
        </w:rPr>
        <w:t xml:space="preserve"> FOR CPC8000</w:t>
      </w:r>
    </w:p>
    <w:p w:rsidR="00725A54" w:rsidRPr="001B00FA" w:rsidRDefault="00F5191D" w:rsidP="001B00FA">
      <w:pPr>
        <w:pStyle w:val="BodyTextIndent"/>
        <w:spacing w:before="120"/>
        <w:ind w:left="720"/>
        <w:rPr>
          <w:lang w:val="en-US"/>
        </w:rPr>
      </w:pPr>
      <w:r w:rsidRPr="00497115">
        <w:t>001871</w:t>
      </w:r>
      <w:r w:rsidR="00725A54" w:rsidRPr="00497115">
        <w:t>0</w:t>
      </w:r>
      <w:r w:rsidR="00176DDD" w:rsidRPr="00497115">
        <w:t>XXX</w:t>
      </w:r>
      <w:r w:rsidR="00725A54" w:rsidRPr="00497115">
        <w:tab/>
        <w:t>DUAL PRESSURE TRANSDUCER</w:t>
      </w:r>
      <w:r w:rsidR="001B00FA">
        <w:rPr>
          <w:lang w:val="en-US"/>
        </w:rPr>
        <w:t xml:space="preserve"> FOR </w:t>
      </w:r>
      <w:r w:rsidR="001B00FA" w:rsidRPr="00497115">
        <w:t>CPA8001</w:t>
      </w:r>
      <w:r w:rsidR="001B00FA">
        <w:rPr>
          <w:lang w:val="en-US"/>
        </w:rPr>
        <w:t>/CPA2501</w:t>
      </w:r>
    </w:p>
    <w:p w:rsidR="00725A54" w:rsidRPr="001B00FA" w:rsidRDefault="00725A54" w:rsidP="00CD029D">
      <w:pPr>
        <w:pStyle w:val="BodyTextIndent"/>
        <w:spacing w:before="120"/>
        <w:ind w:left="720"/>
        <w:rPr>
          <w:lang w:val="en-US"/>
        </w:rPr>
      </w:pPr>
      <w:r w:rsidRPr="00497115">
        <w:t>0018780</w:t>
      </w:r>
      <w:r w:rsidR="00176DDD" w:rsidRPr="00497115">
        <w:t>XXX</w:t>
      </w:r>
      <w:r w:rsidRPr="00497115">
        <w:tab/>
        <w:t>VACUUM TRANSDUCER</w:t>
      </w:r>
      <w:r w:rsidR="001B00FA">
        <w:rPr>
          <w:lang w:val="en-US"/>
        </w:rPr>
        <w:t xml:space="preserve"> FOR CPA8001</w:t>
      </w:r>
    </w:p>
    <w:p w:rsidR="00A5513B" w:rsidRPr="00497115" w:rsidRDefault="0089249B" w:rsidP="00170DD3">
      <w:pPr>
        <w:pStyle w:val="BodyTextIndent"/>
        <w:spacing w:before="120"/>
        <w:ind w:right="14" w:firstLine="360"/>
        <w:rPr>
          <w:lang w:val="en-US"/>
        </w:rPr>
      </w:pPr>
      <w:r w:rsidRPr="00497115">
        <w:rPr>
          <w:lang w:val="en-US"/>
        </w:rPr>
        <w:t>001909</w:t>
      </w:r>
      <w:r w:rsidR="00F5191D" w:rsidRPr="00497115">
        <w:rPr>
          <w:lang w:val="en-US"/>
        </w:rPr>
        <w:t>0XXX</w:t>
      </w:r>
      <w:r w:rsidR="00A5513B" w:rsidRPr="00497115">
        <w:tab/>
      </w:r>
      <w:r w:rsidR="00CD029D">
        <w:rPr>
          <w:lang w:val="en-US"/>
        </w:rPr>
        <w:t xml:space="preserve">REFERENCE PRESSURE TRANSDUCER FOR </w:t>
      </w:r>
      <w:r w:rsidR="00170DD3">
        <w:rPr>
          <w:lang w:val="en-US"/>
        </w:rPr>
        <w:t>C</w:t>
      </w:r>
      <w:r w:rsidR="00CD029D">
        <w:rPr>
          <w:lang w:val="en-US"/>
        </w:rPr>
        <w:t>P</w:t>
      </w:r>
      <w:r w:rsidR="00CD029D" w:rsidRPr="00497115">
        <w:rPr>
          <w:lang w:val="en-US"/>
        </w:rPr>
        <w:t>C4000/CPC6050</w:t>
      </w:r>
    </w:p>
    <w:p w:rsidR="00F5191D" w:rsidRPr="00497115" w:rsidRDefault="009F5F3A" w:rsidP="00725A54">
      <w:pPr>
        <w:pStyle w:val="BodyTextIndent"/>
        <w:spacing w:before="120"/>
        <w:ind w:left="720"/>
        <w:rPr>
          <w:lang w:val="en-US"/>
        </w:rPr>
      </w:pPr>
      <w:r w:rsidRPr="00497115">
        <w:rPr>
          <w:lang w:val="en-US"/>
        </w:rPr>
        <w:t>001923</w:t>
      </w:r>
      <w:r w:rsidR="00F5191D" w:rsidRPr="00497115">
        <w:rPr>
          <w:lang w:val="en-US"/>
        </w:rPr>
        <w:t>X</w:t>
      </w:r>
      <w:r w:rsidRPr="00497115">
        <w:rPr>
          <w:lang w:val="en-US"/>
        </w:rPr>
        <w:t>XXX</w:t>
      </w:r>
      <w:r w:rsidRPr="00497115">
        <w:rPr>
          <w:lang w:val="en-US"/>
        </w:rPr>
        <w:tab/>
      </w:r>
      <w:r w:rsidR="00CD029D">
        <w:rPr>
          <w:lang w:val="en-US"/>
        </w:rPr>
        <w:t>REFERENCE PRESSURE TRANSDUCER FOR CPG2500</w:t>
      </w:r>
      <w:r w:rsidRPr="00497115">
        <w:rPr>
          <w:lang w:val="en-US"/>
        </w:rPr>
        <w:t xml:space="preserve"> </w:t>
      </w:r>
    </w:p>
    <w:p w:rsidR="007A3775" w:rsidRPr="00497115" w:rsidRDefault="007A3775" w:rsidP="00725A54">
      <w:pPr>
        <w:pStyle w:val="BodyTextIndent"/>
        <w:spacing w:before="120"/>
        <w:ind w:left="720"/>
        <w:rPr>
          <w:lang w:val="en-US"/>
        </w:rPr>
      </w:pPr>
      <w:r w:rsidRPr="00497115">
        <w:rPr>
          <w:lang w:val="en-US"/>
        </w:rPr>
        <w:t>0019288XXX</w:t>
      </w:r>
      <w:r w:rsidRPr="00497115">
        <w:rPr>
          <w:lang w:val="en-US"/>
        </w:rPr>
        <w:tab/>
        <w:t>CPT61XX – SILICON PRESSURE TRANSDUCER</w:t>
      </w:r>
    </w:p>
    <w:p w:rsidR="00CD1FAA" w:rsidRDefault="007A3775" w:rsidP="00725A54">
      <w:pPr>
        <w:pStyle w:val="BodyTextIndent"/>
        <w:spacing w:before="120"/>
        <w:ind w:left="720"/>
        <w:rPr>
          <w:lang w:val="en-US"/>
        </w:rPr>
      </w:pPr>
      <w:r w:rsidRPr="00497115">
        <w:rPr>
          <w:lang w:val="en-US"/>
        </w:rPr>
        <w:t>0017065XXX</w:t>
      </w:r>
      <w:r w:rsidRPr="00497115">
        <w:rPr>
          <w:lang w:val="en-US"/>
        </w:rPr>
        <w:tab/>
        <w:t xml:space="preserve">CPT6010 – </w:t>
      </w:r>
      <w:r w:rsidR="00CD029D">
        <w:rPr>
          <w:lang w:val="en-US"/>
        </w:rPr>
        <w:t>STANDARD PRESSURE TRANSDUCER</w:t>
      </w:r>
    </w:p>
    <w:p w:rsidR="00891084" w:rsidRDefault="00CD1FAA" w:rsidP="00725A54">
      <w:pPr>
        <w:pStyle w:val="BodyTextIndent"/>
        <w:spacing w:before="120"/>
        <w:ind w:left="720"/>
        <w:rPr>
          <w:lang w:val="en-US"/>
        </w:rPr>
      </w:pPr>
      <w:r w:rsidRPr="002E2D0F">
        <w:rPr>
          <w:lang w:val="en-US"/>
        </w:rPr>
        <w:t>00</w:t>
      </w:r>
      <w:r w:rsidR="002E2D0F" w:rsidRPr="002E2D0F">
        <w:rPr>
          <w:lang w:val="en-US"/>
        </w:rPr>
        <w:t>2</w:t>
      </w:r>
      <w:r w:rsidR="002E2D0F">
        <w:rPr>
          <w:lang w:val="en-US"/>
        </w:rPr>
        <w:t>0490XXX</w:t>
      </w:r>
      <w:r w:rsidRPr="00CD029D">
        <w:rPr>
          <w:lang w:val="en-US"/>
        </w:rPr>
        <w:tab/>
        <w:t>CPT9000</w:t>
      </w:r>
      <w:r w:rsidR="00891084">
        <w:rPr>
          <w:lang w:val="en-US"/>
        </w:rPr>
        <w:t>/CPT6020</w:t>
      </w:r>
      <w:r w:rsidRPr="00CD029D">
        <w:rPr>
          <w:lang w:val="en-US"/>
        </w:rPr>
        <w:t xml:space="preserve"> </w:t>
      </w:r>
      <w:r w:rsidR="00CD029D" w:rsidRPr="00CD029D">
        <w:rPr>
          <w:lang w:val="en-US"/>
        </w:rPr>
        <w:t>–</w:t>
      </w:r>
      <w:r w:rsidRPr="00CD029D">
        <w:rPr>
          <w:lang w:val="en-US"/>
        </w:rPr>
        <w:t xml:space="preserve"> </w:t>
      </w:r>
      <w:r w:rsidR="00CD029D" w:rsidRPr="00CD029D">
        <w:rPr>
          <w:lang w:val="en-US"/>
        </w:rPr>
        <w:t>PREMIUM</w:t>
      </w:r>
      <w:r w:rsidR="00CD029D">
        <w:rPr>
          <w:lang w:val="en-US"/>
        </w:rPr>
        <w:t xml:space="preserve"> PRESSURE TRANSDUCER</w:t>
      </w:r>
    </w:p>
    <w:p w:rsidR="00891084" w:rsidRDefault="00891084" w:rsidP="00891084">
      <w:pPr>
        <w:pStyle w:val="BodyTextIndent"/>
        <w:spacing w:before="120"/>
        <w:ind w:left="720"/>
        <w:rPr>
          <w:lang w:val="en-US"/>
        </w:rPr>
      </w:pPr>
      <w:r w:rsidRPr="002E2D0F">
        <w:rPr>
          <w:lang w:val="en-US"/>
        </w:rPr>
        <w:t>002</w:t>
      </w:r>
      <w:r>
        <w:rPr>
          <w:lang w:val="en-US"/>
        </w:rPr>
        <w:t>0550XXX</w:t>
      </w:r>
      <w:r w:rsidRPr="00CD029D">
        <w:rPr>
          <w:lang w:val="en-US"/>
        </w:rPr>
        <w:tab/>
        <w:t>CPT</w:t>
      </w:r>
      <w:r>
        <w:rPr>
          <w:lang w:val="en-US"/>
        </w:rPr>
        <w:t>6030</w:t>
      </w:r>
      <w:r w:rsidRPr="00CD029D">
        <w:rPr>
          <w:lang w:val="en-US"/>
        </w:rPr>
        <w:t xml:space="preserve"> – </w:t>
      </w:r>
      <w:r>
        <w:rPr>
          <w:lang w:val="en-US"/>
        </w:rPr>
        <w:t>4-20 mA PRESSURE TRANSDUCER</w:t>
      </w:r>
    </w:p>
    <w:p w:rsidR="009F5F3A" w:rsidRDefault="009F5F3A" w:rsidP="00725A54">
      <w:pPr>
        <w:pStyle w:val="BodyTextIndent"/>
        <w:spacing w:before="120"/>
        <w:ind w:left="720"/>
        <w:rPr>
          <w:lang w:val="en-US"/>
        </w:rPr>
      </w:pPr>
    </w:p>
    <w:p w:rsidR="008232C1" w:rsidRDefault="00CC7225" w:rsidP="00CC7225">
      <w:pPr>
        <w:pStyle w:val="Heading1"/>
        <w:numPr>
          <w:ilvl w:val="0"/>
          <w:numId w:val="0"/>
        </w:numPr>
      </w:pPr>
      <w:r>
        <w:t>2.0</w:t>
      </w:r>
      <w:r>
        <w:tab/>
      </w:r>
      <w:r w:rsidR="008232C1">
        <w:t>Setup</w:t>
      </w:r>
      <w:bookmarkEnd w:id="3"/>
      <w:bookmarkEnd w:id="4"/>
    </w:p>
    <w:p w:rsidR="008232C1" w:rsidRPr="00A5513B" w:rsidRDefault="008232C1" w:rsidP="00CC7225">
      <w:pPr>
        <w:pStyle w:val="BodyTextIndent"/>
        <w:spacing w:before="120"/>
        <w:ind w:left="720"/>
        <w:rPr>
          <w:lang w:val="en-US"/>
        </w:rPr>
      </w:pPr>
      <w:r>
        <w:t>To install the software, run the setup program on this disk</w:t>
      </w:r>
      <w:r w:rsidR="00A5513B">
        <w:rPr>
          <w:lang w:val="en-US"/>
        </w:rPr>
        <w:t xml:space="preserve"> (setup.exe)</w:t>
      </w:r>
      <w:r>
        <w:t>. The setup program will install all the necessary files to run the program</w:t>
      </w:r>
      <w:r w:rsidR="007845B1">
        <w:t xml:space="preserve">.  </w:t>
      </w:r>
      <w:r w:rsidR="00101F02">
        <w:t xml:space="preserve">It will register all </w:t>
      </w:r>
      <w:r>
        <w:t>files appropriately so that it can be completely removed using the Windows® add/remove program.</w:t>
      </w:r>
      <w:r w:rsidR="00A5513B">
        <w:rPr>
          <w:lang w:val="en-US"/>
        </w:rPr>
        <w:t xml:space="preserve">  Upon installation, a desktop shortcut and start menu shortcut </w:t>
      </w:r>
      <w:proofErr w:type="gramStart"/>
      <w:r w:rsidR="00A5513B">
        <w:rPr>
          <w:lang w:val="en-US"/>
        </w:rPr>
        <w:t>will be added</w:t>
      </w:r>
      <w:proofErr w:type="gramEnd"/>
      <w:r w:rsidR="00A5513B">
        <w:rPr>
          <w:lang w:val="en-US"/>
        </w:rPr>
        <w:t>.  If this is not necessary, the “</w:t>
      </w:r>
      <w:r w:rsidR="00A5513B" w:rsidRPr="00A5513B">
        <w:rPr>
          <w:lang w:val="en-US"/>
        </w:rPr>
        <w:t>Xducer_</w:t>
      </w:r>
      <w:r w:rsidR="00681AD4">
        <w:rPr>
          <w:lang w:val="en-US"/>
        </w:rPr>
        <w:t>Utility</w:t>
      </w:r>
      <w:r w:rsidR="00A5513B" w:rsidRPr="00A5513B">
        <w:rPr>
          <w:lang w:val="en-US"/>
        </w:rPr>
        <w:t>.exe</w:t>
      </w:r>
      <w:r w:rsidR="00A5513B">
        <w:rPr>
          <w:lang w:val="en-US"/>
        </w:rPr>
        <w:t xml:space="preserve">” program </w:t>
      </w:r>
      <w:proofErr w:type="gramStart"/>
      <w:r w:rsidR="00A5513B">
        <w:rPr>
          <w:lang w:val="en-US"/>
        </w:rPr>
        <w:t>may be run</w:t>
      </w:r>
      <w:proofErr w:type="gramEnd"/>
      <w:r w:rsidR="00A5513B">
        <w:rPr>
          <w:lang w:val="en-US"/>
        </w:rPr>
        <w:t xml:space="preserve"> directly</w:t>
      </w:r>
      <w:r w:rsidR="004A2C2C">
        <w:rPr>
          <w:lang w:val="en-US"/>
        </w:rPr>
        <w:t>.</w:t>
      </w:r>
      <w:r w:rsidR="00A5513B">
        <w:rPr>
          <w:lang w:val="en-US"/>
        </w:rPr>
        <w:t xml:space="preserve"> </w:t>
      </w:r>
    </w:p>
    <w:p w:rsidR="00A35F34" w:rsidRDefault="008232C1" w:rsidP="00CC7225">
      <w:pPr>
        <w:pStyle w:val="BodyTextIndent"/>
        <w:spacing w:before="120"/>
        <w:ind w:left="720"/>
      </w:pPr>
      <w:r>
        <w:t xml:space="preserve">The computer on which the software is </w:t>
      </w:r>
      <w:r w:rsidR="00A5513B">
        <w:rPr>
          <w:lang w:val="en-US"/>
        </w:rPr>
        <w:t>run</w:t>
      </w:r>
      <w:r w:rsidR="007845B1">
        <w:t xml:space="preserve"> </w:t>
      </w:r>
      <w:r w:rsidR="00A5513B">
        <w:rPr>
          <w:lang w:val="en-US"/>
        </w:rPr>
        <w:t xml:space="preserve">must have </w:t>
      </w:r>
      <w:r w:rsidR="007845B1">
        <w:t>Windows® XP</w:t>
      </w:r>
      <w:r w:rsidR="003065F9">
        <w:t xml:space="preserve"> </w:t>
      </w:r>
      <w:r>
        <w:t xml:space="preserve">or </w:t>
      </w:r>
      <w:r w:rsidR="003065F9">
        <w:t>greater</w:t>
      </w:r>
      <w:r>
        <w:t xml:space="preserve">. It must have an available RS-232 serial port capable of running at </w:t>
      </w:r>
      <w:r w:rsidR="003065F9">
        <w:t>576</w:t>
      </w:r>
      <w:r w:rsidR="00A5513B">
        <w:rPr>
          <w:lang w:val="en-US"/>
        </w:rPr>
        <w:t>00</w:t>
      </w:r>
      <w:r>
        <w:t xml:space="preserve"> baud.</w:t>
      </w:r>
      <w:r w:rsidR="00A5513B">
        <w:rPr>
          <w:lang w:val="en-US"/>
        </w:rPr>
        <w:t xml:space="preserve">  Finally, </w:t>
      </w:r>
      <w:r w:rsidR="00ED0A45">
        <w:t>Microsoft .NET Framework 4.0 or greater</w:t>
      </w:r>
      <w:r w:rsidR="007845B1">
        <w:t xml:space="preserve"> must be</w:t>
      </w:r>
      <w:r w:rsidR="00ED0A45">
        <w:t xml:space="preserve"> installed.</w:t>
      </w:r>
      <w:r w:rsidR="00A35F34">
        <w:t xml:space="preserve"> This is included as the file “</w:t>
      </w:r>
      <w:r w:rsidR="00A35F34" w:rsidRPr="00A35F34">
        <w:t>dotNetFx40_Full_x86_x64.exe</w:t>
      </w:r>
      <w:r w:rsidR="00A35F34">
        <w:t>”.</w:t>
      </w:r>
      <w:r w:rsidR="00933AC1">
        <w:t xml:space="preserve"> The latest version can be downloaded from:</w:t>
      </w:r>
    </w:p>
    <w:p w:rsidR="00933AC1" w:rsidRDefault="00933AC1" w:rsidP="00CC7225">
      <w:pPr>
        <w:pStyle w:val="BodyTextIndent"/>
        <w:spacing w:before="120"/>
        <w:ind w:left="720"/>
      </w:pPr>
      <w:r w:rsidRPr="00933AC1">
        <w:t>http://www.microsoft.com/net</w:t>
      </w:r>
    </w:p>
    <w:p w:rsidR="008232C1" w:rsidRDefault="002E2D0F" w:rsidP="00CC7225">
      <w:pPr>
        <w:pStyle w:val="BodyTextIndent"/>
        <w:spacing w:before="120"/>
        <w:ind w:left="720"/>
      </w:pPr>
      <w:r>
        <w:rPr>
          <w:lang w:val="en-US"/>
        </w:rPr>
        <w:t xml:space="preserve">Calibration Sled Hardware Setup: Connect the AC adapter of the power supply to an AC power socket. Then connect the </w:t>
      </w:r>
      <w:r w:rsidR="008232C1">
        <w:t xml:space="preserve">power supply to the circular power connector on the </w:t>
      </w:r>
      <w:r w:rsidR="003065F9">
        <w:t>rear</w:t>
      </w:r>
      <w:r w:rsidR="008232C1">
        <w:t xml:space="preserve"> of the calibration sled.</w:t>
      </w:r>
      <w:r>
        <w:rPr>
          <w:lang w:val="en-US"/>
        </w:rPr>
        <w:t xml:space="preserve"> </w:t>
      </w:r>
      <w:r w:rsidR="008232C1">
        <w:t>Connect the 9 pin d-sub connector on the calibration sled to any available RS-232 connector on the computer. This connection is made through the straight 9 pin male to 9 pin male cable.</w:t>
      </w:r>
    </w:p>
    <w:p w:rsidR="002E2D0F" w:rsidRPr="002E2D0F" w:rsidRDefault="002E2D0F" w:rsidP="00CC7225">
      <w:pPr>
        <w:pStyle w:val="BodyTextIndent"/>
        <w:spacing w:before="120"/>
        <w:ind w:left="720"/>
        <w:rPr>
          <w:lang w:val="en-US"/>
        </w:rPr>
      </w:pPr>
      <w:r>
        <w:rPr>
          <w:lang w:val="en-US"/>
        </w:rPr>
        <w:t>Transducer Com Cable Setup: Connect the AC adapter of the power supply to an AC power socket. Then connect the “Computer” side of the cable to an</w:t>
      </w:r>
      <w:r w:rsidR="00865E18">
        <w:rPr>
          <w:lang w:val="en-US"/>
        </w:rPr>
        <w:t>y</w:t>
      </w:r>
      <w:r>
        <w:rPr>
          <w:lang w:val="en-US"/>
        </w:rPr>
        <w:t xml:space="preserve"> available RS-232 connector on the computer. </w:t>
      </w:r>
      <w:r w:rsidR="00865E18">
        <w:rPr>
          <w:lang w:val="en-US"/>
        </w:rPr>
        <w:t xml:space="preserve">Connect the “Transducer” side of the cable to the transducer. </w:t>
      </w:r>
    </w:p>
    <w:p w:rsidR="00F250E6" w:rsidRDefault="00CC7225" w:rsidP="00CC7225">
      <w:pPr>
        <w:pStyle w:val="Heading1"/>
        <w:numPr>
          <w:ilvl w:val="0"/>
          <w:numId w:val="0"/>
        </w:numPr>
      </w:pPr>
      <w:bookmarkStart w:id="5" w:name="_Toc266360658"/>
      <w:bookmarkStart w:id="6" w:name="_Toc266362011"/>
      <w:r>
        <w:t>3.0</w:t>
      </w:r>
      <w:r>
        <w:tab/>
      </w:r>
      <w:r w:rsidR="00F250E6">
        <w:t>Program Operation</w:t>
      </w:r>
      <w:bookmarkEnd w:id="5"/>
      <w:bookmarkEnd w:id="6"/>
    </w:p>
    <w:p w:rsidR="008232C1" w:rsidRDefault="008232C1" w:rsidP="00CC7225">
      <w:pPr>
        <w:pStyle w:val="BodyTextIndent"/>
        <w:spacing w:before="120"/>
        <w:ind w:left="720"/>
      </w:pPr>
      <w:r>
        <w:t>When the program is started, the following screen is displayed:</w:t>
      </w:r>
    </w:p>
    <w:p w:rsidR="008232C1" w:rsidRDefault="00A01C91" w:rsidP="00A53497">
      <w:pPr>
        <w:pStyle w:val="BodyTextIndent"/>
        <w:tabs>
          <w:tab w:val="left" w:pos="10440"/>
        </w:tabs>
        <w:spacing w:before="120"/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3669665" cy="2618740"/>
            <wp:effectExtent l="0" t="0" r="0" b="0"/>
            <wp:docPr id="11" name="Picture 11" descr="Fig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g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665" cy="261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2C1" w:rsidRPr="00681AD4" w:rsidRDefault="008232C1" w:rsidP="00A5513B">
      <w:pPr>
        <w:pStyle w:val="BodyTextIndent"/>
        <w:spacing w:before="120"/>
        <w:jc w:val="center"/>
      </w:pPr>
      <w:r w:rsidRPr="00681AD4">
        <w:t>Figure 1 – Main Screen</w:t>
      </w:r>
    </w:p>
    <w:p w:rsidR="008232C1" w:rsidRDefault="008232C1" w:rsidP="00CC7225">
      <w:pPr>
        <w:pStyle w:val="BodyTextIndent"/>
        <w:spacing w:before="120"/>
        <w:ind w:left="720"/>
        <w:rPr>
          <w:lang w:val="en-US"/>
        </w:rPr>
      </w:pPr>
      <w:r>
        <w:t>The program will automatically find all ava</w:t>
      </w:r>
      <w:r w:rsidR="00327E58">
        <w:t>ilable serial com ports.  Select the</w:t>
      </w:r>
      <w:r>
        <w:t xml:space="preserve"> </w:t>
      </w:r>
      <w:r w:rsidR="00327E58">
        <w:t>serial com port</w:t>
      </w:r>
      <w:r>
        <w:t xml:space="preserve"> connected to the transducer</w:t>
      </w:r>
      <w:r w:rsidR="00C50BD2">
        <w:rPr>
          <w:lang w:val="en-US"/>
        </w:rPr>
        <w:t xml:space="preserve"> and the appropriate baud rate</w:t>
      </w:r>
      <w:r w:rsidR="006B6D49">
        <w:t>.</w:t>
      </w:r>
      <w:r>
        <w:t xml:space="preserve"> The default baud rate is </w:t>
      </w:r>
      <w:r w:rsidR="00272FA8">
        <w:t>576</w:t>
      </w:r>
      <w:r w:rsidR="00B97364">
        <w:rPr>
          <w:lang w:val="en-US"/>
        </w:rPr>
        <w:t>00</w:t>
      </w:r>
      <w:r w:rsidR="00C54290">
        <w:t xml:space="preserve"> baud. </w:t>
      </w:r>
      <w:r w:rsidR="00C50BD2">
        <w:rPr>
          <w:lang w:val="en-US"/>
        </w:rPr>
        <w:t>The Com Test button will perform a quick communication check to read the identification string back from the transducer.  If successful and Auto-detect is selected, the type of transducer found will be shown.</w:t>
      </w:r>
    </w:p>
    <w:p w:rsidR="00663ED1" w:rsidRDefault="00A01C91" w:rsidP="00663ED1">
      <w:pPr>
        <w:pStyle w:val="BodyTextIndent"/>
        <w:spacing w:before="120"/>
        <w:ind w:left="720"/>
        <w:jc w:val="center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3645535" cy="2600960"/>
            <wp:effectExtent l="0" t="0" r="0" b="0"/>
            <wp:docPr id="12" name="Picture 12" descr="Fig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ig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535" cy="260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ED1" w:rsidRPr="00B74108" w:rsidRDefault="00663ED1" w:rsidP="00663ED1">
      <w:pPr>
        <w:pStyle w:val="BodyTextIndent"/>
        <w:spacing w:before="120"/>
        <w:jc w:val="center"/>
        <w:rPr>
          <w:lang w:val="en-US"/>
        </w:rPr>
      </w:pPr>
      <w:r w:rsidRPr="00B74108">
        <w:t xml:space="preserve">Figure 2 – </w:t>
      </w:r>
      <w:r w:rsidRPr="00B74108">
        <w:rPr>
          <w:lang w:val="en-US"/>
        </w:rPr>
        <w:t>Successful Com Test</w:t>
      </w:r>
    </w:p>
    <w:p w:rsidR="00663ED1" w:rsidRDefault="00663ED1" w:rsidP="00663ED1">
      <w:pPr>
        <w:pStyle w:val="BodyTextIndent"/>
        <w:spacing w:before="120"/>
        <w:jc w:val="center"/>
        <w:rPr>
          <w:lang w:val="en-US"/>
        </w:rPr>
      </w:pPr>
    </w:p>
    <w:p w:rsidR="00663ED1" w:rsidRDefault="00663ED1" w:rsidP="00663ED1">
      <w:pPr>
        <w:pStyle w:val="BodyTextIndent"/>
        <w:spacing w:before="120"/>
        <w:ind w:left="720"/>
        <w:rPr>
          <w:lang w:val="en-US"/>
        </w:rPr>
      </w:pPr>
      <w:r>
        <w:rPr>
          <w:lang w:val="en-US"/>
        </w:rPr>
        <w:t>For troubleshooting purposes, the bottom of the main screen contains a log box of all commands sent to the transducer</w:t>
      </w:r>
      <w:r w:rsidR="00101E79">
        <w:rPr>
          <w:lang w:val="en-US"/>
        </w:rPr>
        <w:t xml:space="preserve"> (</w:t>
      </w:r>
      <w:r>
        <w:rPr>
          <w:lang w:val="en-US"/>
        </w:rPr>
        <w:t>i</w:t>
      </w:r>
      <w:r w:rsidR="00F9010D">
        <w:rPr>
          <w:lang w:val="en-US"/>
        </w:rPr>
        <w:t xml:space="preserve">n Figure 2, the last command </w:t>
      </w:r>
      <w:r>
        <w:rPr>
          <w:lang w:val="en-US"/>
        </w:rPr>
        <w:t>can be seen).</w:t>
      </w:r>
    </w:p>
    <w:p w:rsidR="00663ED1" w:rsidRDefault="00663ED1" w:rsidP="00663ED1">
      <w:pPr>
        <w:pStyle w:val="BodyTextIndent"/>
        <w:spacing w:before="120"/>
        <w:jc w:val="center"/>
        <w:rPr>
          <w:lang w:val="en-US"/>
        </w:rPr>
      </w:pPr>
    </w:p>
    <w:p w:rsidR="008232C1" w:rsidRDefault="008232C1" w:rsidP="00CC7225">
      <w:pPr>
        <w:pStyle w:val="BodyTextIndent"/>
        <w:spacing w:before="120"/>
        <w:ind w:left="720"/>
      </w:pPr>
      <w:r>
        <w:t xml:space="preserve">To </w:t>
      </w:r>
      <w:r w:rsidR="00C50BD2">
        <w:rPr>
          <w:lang w:val="en-US"/>
        </w:rPr>
        <w:t>calibrate a</w:t>
      </w:r>
      <w:r>
        <w:t xml:space="preserve"> transducer, click the </w:t>
      </w:r>
      <w:r w:rsidR="00E56D4F">
        <w:rPr>
          <w:lang w:val="en-US"/>
        </w:rPr>
        <w:t>Calibrate icon</w:t>
      </w:r>
      <w:r>
        <w:t xml:space="preserve">.  The program will take a few seconds to </w:t>
      </w:r>
      <w:r w:rsidR="004E6B65">
        <w:t>retrieve</w:t>
      </w:r>
      <w:r>
        <w:t xml:space="preserve"> all the information from the </w:t>
      </w:r>
      <w:r w:rsidR="00405667">
        <w:t>transducer</w:t>
      </w:r>
      <w:r w:rsidR="00327E58">
        <w:t xml:space="preserve">. </w:t>
      </w:r>
      <w:r w:rsidR="00CD1FAA">
        <w:rPr>
          <w:lang w:val="en-US"/>
        </w:rPr>
        <w:t xml:space="preserve">(NOTE: The program will force the transducer into mode 3 in order to read the pressure correctly. If the transducer is required to be in a different mode, please record the mode of the transducer before calibration and change it back using the “#*M X” where X is a number between 1-9 which represents the mode.) </w:t>
      </w:r>
    </w:p>
    <w:p w:rsidR="008232C1" w:rsidRDefault="00A01C91">
      <w:pPr>
        <w:pStyle w:val="BodyTextIndent"/>
        <w:spacing w:before="120"/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6810375" cy="3853815"/>
            <wp:effectExtent l="0" t="0" r="0" b="0"/>
            <wp:docPr id="13" name="Picture 13" descr="Fig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ig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385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2C1" w:rsidRPr="00B74108" w:rsidRDefault="007A3775" w:rsidP="00A5513B">
      <w:pPr>
        <w:pStyle w:val="BodyTextIndent"/>
        <w:spacing w:before="120"/>
        <w:jc w:val="center"/>
      </w:pPr>
      <w:r w:rsidRPr="00B74108">
        <w:t>Figure 3</w:t>
      </w:r>
      <w:r w:rsidR="008232C1" w:rsidRPr="00B74108">
        <w:t xml:space="preserve"> – Calibration/Data Screen</w:t>
      </w:r>
    </w:p>
    <w:p w:rsidR="007845B1" w:rsidRPr="00B97364" w:rsidRDefault="007845B1" w:rsidP="00CC7225">
      <w:pPr>
        <w:pStyle w:val="BodyTextIndent"/>
        <w:spacing w:before="120"/>
        <w:ind w:left="720"/>
        <w:rPr>
          <w:lang w:val="en-US"/>
        </w:rPr>
      </w:pPr>
      <w:r>
        <w:t>If calibrating a Dual Transducer</w:t>
      </w:r>
      <w:r w:rsidR="00327E58">
        <w:t xml:space="preserve"> (i.e. a CPA8001 transducer)</w:t>
      </w:r>
      <w:r w:rsidR="00B97364">
        <w:rPr>
          <w:lang w:val="en-US"/>
        </w:rPr>
        <w:t xml:space="preserve"> or a Transducer with turndowns</w:t>
      </w:r>
      <w:r>
        <w:t>, 2 tabs will be ava</w:t>
      </w:r>
      <w:r w:rsidR="00B97364">
        <w:t>ilable: Channel A and Channel B</w:t>
      </w:r>
      <w:r w:rsidR="00A6106C">
        <w:rPr>
          <w:lang w:val="en-US"/>
        </w:rPr>
        <w:t xml:space="preserve"> /</w:t>
      </w:r>
      <w:r w:rsidR="00B97364">
        <w:rPr>
          <w:lang w:val="en-US"/>
        </w:rPr>
        <w:t xml:space="preserve"> Turndown 1 and Turndown 2</w:t>
      </w:r>
      <w:r w:rsidR="00CD1FAA">
        <w:rPr>
          <w:lang w:val="en-US"/>
        </w:rPr>
        <w:t>.</w:t>
      </w:r>
      <w:r w:rsidR="000372E8">
        <w:rPr>
          <w:lang w:val="en-US"/>
        </w:rPr>
        <w:t xml:space="preserve">  The frame on the right ‘Analog Calibration Information” appears if a transducer with an analog output is being calibrated</w:t>
      </w:r>
    </w:p>
    <w:p w:rsidR="008232C1" w:rsidRDefault="008232C1" w:rsidP="00CC7225">
      <w:pPr>
        <w:pStyle w:val="BodyTextIndent"/>
        <w:spacing w:before="120"/>
        <w:ind w:left="720"/>
      </w:pPr>
      <w:r>
        <w:t>The following fields may be updated:</w:t>
      </w:r>
    </w:p>
    <w:p w:rsidR="00ED0A45" w:rsidRDefault="008232C1" w:rsidP="00CC7225">
      <w:pPr>
        <w:pStyle w:val="BodyTextIndent"/>
        <w:spacing w:before="120"/>
        <w:ind w:left="720"/>
      </w:pPr>
      <w:r>
        <w:rPr>
          <w:b/>
        </w:rPr>
        <w:t>Calibration Date</w:t>
      </w:r>
      <w:r>
        <w:t xml:space="preserve"> – a six digit number can be entered.  The calibration date entered should be of the form “MMDDYY” so that the </w:t>
      </w:r>
      <w:proofErr w:type="spellStart"/>
      <w:r w:rsidR="00AC7EED">
        <w:t>Mensor</w:t>
      </w:r>
      <w:proofErr w:type="spellEnd"/>
      <w:r w:rsidR="00AC7EED">
        <w:t xml:space="preserve"> instrument</w:t>
      </w:r>
      <w:r>
        <w:t xml:space="preserve"> will convert the date correctly for the different locales available from the</w:t>
      </w:r>
      <w:r w:rsidR="00AC7EED">
        <w:t xml:space="preserve"> supported</w:t>
      </w:r>
      <w:r>
        <w:t xml:space="preserve"> </w:t>
      </w:r>
      <w:r w:rsidR="00AC7EED">
        <w:t>languages</w:t>
      </w:r>
      <w:r>
        <w:t>.</w:t>
      </w:r>
    </w:p>
    <w:p w:rsidR="0036368A" w:rsidRPr="001715F9" w:rsidRDefault="0036368A" w:rsidP="0036368A">
      <w:pPr>
        <w:pStyle w:val="BodyTextIndent"/>
        <w:spacing w:before="120"/>
        <w:ind w:left="720"/>
        <w:rPr>
          <w:color w:val="FF0000"/>
          <w:lang w:val="en-US"/>
        </w:rPr>
      </w:pPr>
      <w:r>
        <w:rPr>
          <w:b/>
        </w:rPr>
        <w:t xml:space="preserve">Filter </w:t>
      </w:r>
      <w:r>
        <w:t xml:space="preserve"> – a value from 0 to 100 may be entered. The filter is an exponential filter that is just used by this program to make readings </w:t>
      </w:r>
      <w:r w:rsidRPr="00B74108">
        <w:t xml:space="preserve">quieter. </w:t>
      </w:r>
      <w:r w:rsidR="00E56D4F">
        <w:rPr>
          <w:lang w:val="en-US"/>
        </w:rPr>
        <w:t xml:space="preserve">If the transducer is installed in a </w:t>
      </w:r>
      <w:proofErr w:type="spellStart"/>
      <w:r w:rsidR="00E56D4F">
        <w:rPr>
          <w:lang w:val="en-US"/>
        </w:rPr>
        <w:t>Mensor</w:t>
      </w:r>
      <w:proofErr w:type="spellEnd"/>
      <w:r w:rsidR="00E56D4F">
        <w:rPr>
          <w:lang w:val="en-US"/>
        </w:rPr>
        <w:t xml:space="preserve"> instrument, t</w:t>
      </w:r>
      <w:r w:rsidR="001715F9">
        <w:rPr>
          <w:lang w:val="en-US"/>
        </w:rPr>
        <w:t xml:space="preserve">he instrument may reset this value to </w:t>
      </w:r>
      <w:proofErr w:type="gramStart"/>
      <w:r w:rsidR="001715F9">
        <w:rPr>
          <w:lang w:val="en-US"/>
        </w:rPr>
        <w:t>0</w:t>
      </w:r>
      <w:proofErr w:type="gramEnd"/>
      <w:r w:rsidR="001715F9">
        <w:rPr>
          <w:lang w:val="en-US"/>
        </w:rPr>
        <w:t xml:space="preserve"> when the transducer is reinstalled.</w:t>
      </w:r>
    </w:p>
    <w:p w:rsidR="00511477" w:rsidRDefault="00511477" w:rsidP="00CC7225">
      <w:pPr>
        <w:pStyle w:val="BodyTextIndent"/>
        <w:spacing w:before="120"/>
        <w:ind w:left="720"/>
      </w:pPr>
      <w:r>
        <w:rPr>
          <w:b/>
        </w:rPr>
        <w:t>Cal ID#</w:t>
      </w:r>
      <w:r>
        <w:t xml:space="preserve"> – a 16 character string can be entered.  The Cal ID# is an arbitrary string you may use to identify the calibration of the sensor.</w:t>
      </w:r>
    </w:p>
    <w:p w:rsidR="0036368A" w:rsidRPr="00725A54" w:rsidRDefault="0036368A" w:rsidP="0036368A">
      <w:pPr>
        <w:pStyle w:val="BodyTextIndent"/>
        <w:spacing w:before="120"/>
        <w:ind w:left="720"/>
        <w:rPr>
          <w:lang w:val="en-US"/>
        </w:rPr>
      </w:pPr>
      <w:r>
        <w:rPr>
          <w:b/>
        </w:rPr>
        <w:t xml:space="preserve">Units </w:t>
      </w:r>
      <w:r>
        <w:t xml:space="preserve"> – the user may choose to have the pressure reading converted to a different pressure unit.  If not in the native units of the sensor, there will always be 7 digits of resolution displayed.</w:t>
      </w:r>
      <w:r>
        <w:rPr>
          <w:lang w:val="en-US"/>
        </w:rPr>
        <w:t xml:space="preserve"> </w:t>
      </w:r>
    </w:p>
    <w:p w:rsidR="00511477" w:rsidRPr="004B0137" w:rsidRDefault="00511477" w:rsidP="00CC7225">
      <w:pPr>
        <w:pStyle w:val="BodyTextIndent"/>
        <w:spacing w:before="120"/>
        <w:ind w:left="720"/>
        <w:rPr>
          <w:lang w:val="en-US"/>
        </w:rPr>
      </w:pPr>
      <w:r>
        <w:rPr>
          <w:b/>
        </w:rPr>
        <w:t xml:space="preserve">Zero </w:t>
      </w:r>
      <w:r>
        <w:t xml:space="preserve"> – a value between </w:t>
      </w:r>
      <w:r w:rsidR="004B0137">
        <w:rPr>
          <w:rFonts w:cs="Arial"/>
        </w:rPr>
        <w:t>±</w:t>
      </w:r>
      <w:r w:rsidR="004B0137">
        <w:rPr>
          <w:lang w:val="en-US"/>
        </w:rPr>
        <w:t xml:space="preserve"> 0.1% of range</w:t>
      </w:r>
      <w:r>
        <w:t>, usually close to 0. This is the calibration offset used to adjust the zero reading of the sensor.</w:t>
      </w:r>
      <w:r w:rsidR="004B0137">
        <w:rPr>
          <w:lang w:val="en-US"/>
        </w:rPr>
        <w:t xml:space="preserve"> The zero offset is unit based so enter the value in the native units of the sensor.</w:t>
      </w:r>
    </w:p>
    <w:p w:rsidR="007B56C2" w:rsidRDefault="00511477" w:rsidP="00CC7225">
      <w:pPr>
        <w:pStyle w:val="BodyTextIndent"/>
        <w:spacing w:before="120"/>
        <w:ind w:left="720"/>
      </w:pPr>
      <w:r>
        <w:rPr>
          <w:b/>
        </w:rPr>
        <w:t xml:space="preserve">Span </w:t>
      </w:r>
      <w:r>
        <w:t xml:space="preserve"> – </w:t>
      </w:r>
      <w:r w:rsidRPr="00B74108">
        <w:t xml:space="preserve">a value between </w:t>
      </w:r>
      <w:r w:rsidR="004B0137">
        <w:rPr>
          <w:lang w:val="en-US"/>
        </w:rPr>
        <w:t xml:space="preserve">1 </w:t>
      </w:r>
      <w:r w:rsidR="004B0137">
        <w:rPr>
          <w:rFonts w:cs="Arial"/>
          <w:lang w:val="en-US"/>
        </w:rPr>
        <w:t>± 0.15% of range</w:t>
      </w:r>
      <w:r w:rsidR="0094580E" w:rsidRPr="00B74108">
        <w:t>,</w:t>
      </w:r>
      <w:r w:rsidR="0094580E">
        <w:t xml:space="preserve"> usually</w:t>
      </w:r>
      <w:r>
        <w:t xml:space="preserve"> close to 1.0. This is the calibration correction multiplier used to adjust the span reading of the sensor.</w:t>
      </w:r>
    </w:p>
    <w:p w:rsidR="007A3775" w:rsidRDefault="0036368A" w:rsidP="00CC7225">
      <w:pPr>
        <w:pStyle w:val="BodyTextIndent"/>
        <w:spacing w:before="120"/>
        <w:ind w:left="720"/>
        <w:rPr>
          <w:lang w:val="en-US"/>
        </w:rPr>
      </w:pPr>
      <w:r>
        <w:rPr>
          <w:b/>
          <w:lang w:val="en-US"/>
        </w:rPr>
        <w:t xml:space="preserve">Analog Zero </w:t>
      </w:r>
      <w:r w:rsidR="004B0137">
        <w:t>–</w:t>
      </w:r>
      <w:r w:rsidR="00302450">
        <w:rPr>
          <w:lang w:val="en-US"/>
        </w:rPr>
        <w:t xml:space="preserve"> </w:t>
      </w:r>
      <w:r w:rsidR="004B0137">
        <w:t xml:space="preserve">a value between </w:t>
      </w:r>
      <w:r w:rsidR="004B0137">
        <w:rPr>
          <w:rFonts w:cs="Arial"/>
        </w:rPr>
        <w:t>±</w:t>
      </w:r>
      <w:r w:rsidR="004B0137">
        <w:rPr>
          <w:lang w:val="en-US"/>
        </w:rPr>
        <w:t xml:space="preserve"> 0.1% of range</w:t>
      </w:r>
      <w:r w:rsidR="004B0137">
        <w:t xml:space="preserve">, </w:t>
      </w:r>
      <w:r>
        <w:rPr>
          <w:lang w:val="en-US"/>
        </w:rPr>
        <w:t>usually close to 0. This is the calibration</w:t>
      </w:r>
      <w:r w:rsidR="004B0137">
        <w:rPr>
          <w:lang w:val="en-US"/>
        </w:rPr>
        <w:t xml:space="preserve"> voltage</w:t>
      </w:r>
      <w:r>
        <w:rPr>
          <w:lang w:val="en-US"/>
        </w:rPr>
        <w:t xml:space="preserve"> offset used to adjust the zero </w:t>
      </w:r>
      <w:r w:rsidR="004B0137">
        <w:rPr>
          <w:lang w:val="en-US"/>
        </w:rPr>
        <w:t>reading of the a</w:t>
      </w:r>
      <w:r>
        <w:rPr>
          <w:lang w:val="en-US"/>
        </w:rPr>
        <w:t>nalog output of the sensor</w:t>
      </w:r>
      <w:r w:rsidR="004B0137">
        <w:rPr>
          <w:lang w:val="en-US"/>
        </w:rPr>
        <w:t xml:space="preserve"> in volts</w:t>
      </w:r>
      <w:r>
        <w:rPr>
          <w:lang w:val="en-US"/>
        </w:rPr>
        <w:t>. Note: Only visible if the transducer supports analog calibration. External voltmeter required.</w:t>
      </w:r>
    </w:p>
    <w:p w:rsidR="0036368A" w:rsidRDefault="0036368A" w:rsidP="00CC7225">
      <w:pPr>
        <w:pStyle w:val="BodyTextIndent"/>
        <w:spacing w:before="120"/>
        <w:ind w:left="720"/>
        <w:rPr>
          <w:lang w:val="en-US"/>
        </w:rPr>
      </w:pPr>
      <w:r>
        <w:rPr>
          <w:b/>
          <w:lang w:val="en-US"/>
        </w:rPr>
        <w:t>Analog Span</w:t>
      </w:r>
      <w:r w:rsidR="00302450">
        <w:rPr>
          <w:b/>
          <w:lang w:val="en-US"/>
        </w:rPr>
        <w:t xml:space="preserve"> </w:t>
      </w:r>
      <w:r w:rsidR="00302450">
        <w:t>–</w:t>
      </w:r>
      <w:r w:rsidR="00302450">
        <w:rPr>
          <w:lang w:val="en-US"/>
        </w:rPr>
        <w:t xml:space="preserve"> </w:t>
      </w:r>
      <w:r w:rsidR="00302450" w:rsidRPr="00B74108">
        <w:t xml:space="preserve">a value between </w:t>
      </w:r>
      <w:r w:rsidR="00302450">
        <w:rPr>
          <w:lang w:val="en-US"/>
        </w:rPr>
        <w:t xml:space="preserve">1 </w:t>
      </w:r>
      <w:r w:rsidR="00302450">
        <w:rPr>
          <w:rFonts w:cs="Arial"/>
          <w:lang w:val="en-US"/>
        </w:rPr>
        <w:t>± 0.15% of range</w:t>
      </w:r>
      <w:r w:rsidR="00302450" w:rsidRPr="00B74108">
        <w:t>,</w:t>
      </w:r>
      <w:r>
        <w:rPr>
          <w:lang w:val="en-US"/>
        </w:rPr>
        <w:t xml:space="preserve"> usually close to 1.0. </w:t>
      </w:r>
      <w:r>
        <w:t>This is the calibration correction multiplier used to adjust the span reading of the</w:t>
      </w:r>
      <w:r w:rsidR="004B0137">
        <w:rPr>
          <w:lang w:val="en-US"/>
        </w:rPr>
        <w:t xml:space="preserve"> a</w:t>
      </w:r>
      <w:r>
        <w:rPr>
          <w:lang w:val="en-US"/>
        </w:rPr>
        <w:t xml:space="preserve">nalog output of the sensor. Note: Only visible if the transducer supports analog calibration. </w:t>
      </w:r>
      <w:r w:rsidR="00E56D4F">
        <w:rPr>
          <w:lang w:val="en-US"/>
        </w:rPr>
        <w:t xml:space="preserve">An external </w:t>
      </w:r>
      <w:r>
        <w:rPr>
          <w:lang w:val="en-US"/>
        </w:rPr>
        <w:t xml:space="preserve">voltmeter </w:t>
      </w:r>
      <w:r w:rsidR="006A58E6">
        <w:rPr>
          <w:lang w:val="en-US"/>
        </w:rPr>
        <w:t xml:space="preserve">is </w:t>
      </w:r>
      <w:r>
        <w:rPr>
          <w:lang w:val="en-US"/>
        </w:rPr>
        <w:t>required.</w:t>
      </w:r>
    </w:p>
    <w:p w:rsidR="000372E8" w:rsidRPr="000372E8" w:rsidRDefault="000372E8" w:rsidP="00CC7225">
      <w:pPr>
        <w:pStyle w:val="BodyTextIndent"/>
        <w:spacing w:before="120"/>
        <w:ind w:left="720"/>
        <w:rPr>
          <w:lang w:val="en-US"/>
        </w:rPr>
      </w:pPr>
      <w:r>
        <w:rPr>
          <w:b/>
          <w:lang w:val="en-US"/>
        </w:rPr>
        <w:t>Resistor Value</w:t>
      </w:r>
      <w:r>
        <w:rPr>
          <w:lang w:val="en-US"/>
        </w:rPr>
        <w:t xml:space="preserve"> – this is the value of the resistor inside of the calibration adapter for a CPT6030 only.</w:t>
      </w:r>
    </w:p>
    <w:p w:rsidR="008232C1" w:rsidRPr="00A5513B" w:rsidRDefault="008232C1" w:rsidP="00CC7225">
      <w:pPr>
        <w:pStyle w:val="BodyTextIndent"/>
        <w:spacing w:before="120"/>
        <w:ind w:left="720"/>
        <w:rPr>
          <w:lang w:val="en-US"/>
        </w:rPr>
      </w:pPr>
      <w:r w:rsidRPr="00A5513B">
        <w:rPr>
          <w:u w:val="single"/>
        </w:rPr>
        <w:lastRenderedPageBreak/>
        <w:t>Button Operation</w:t>
      </w:r>
      <w:r w:rsidR="00A5513B">
        <w:rPr>
          <w:lang w:val="en-US"/>
        </w:rPr>
        <w:t>:</w:t>
      </w:r>
    </w:p>
    <w:p w:rsidR="008232C1" w:rsidRDefault="00ED0A45" w:rsidP="00CC7225">
      <w:pPr>
        <w:pStyle w:val="BodyTextIndent"/>
        <w:spacing w:before="120"/>
        <w:ind w:left="720"/>
      </w:pPr>
      <w:r>
        <w:rPr>
          <w:b/>
        </w:rPr>
        <w:t>Zero</w:t>
      </w:r>
      <w:r w:rsidR="00070333">
        <w:rPr>
          <w:b/>
        </w:rPr>
        <w:t xml:space="preserve"> </w:t>
      </w:r>
      <w:r w:rsidR="00070333">
        <w:rPr>
          <w:b/>
          <w:lang w:val="en-US"/>
        </w:rPr>
        <w:t>(Analog Zero)</w:t>
      </w:r>
      <w:r w:rsidR="008232C1">
        <w:t xml:space="preserve"> – This allows </w:t>
      </w:r>
      <w:r w:rsidR="008C1129">
        <w:t>a calibration offset to</w:t>
      </w:r>
      <w:r w:rsidR="008232C1">
        <w:t xml:space="preserve"> be set on the</w:t>
      </w:r>
      <w:r w:rsidR="00070333">
        <w:rPr>
          <w:lang w:val="en-US"/>
        </w:rPr>
        <w:t xml:space="preserve"> digital or analog output of the</w:t>
      </w:r>
      <w:r w:rsidR="008232C1">
        <w:t xml:space="preserve"> transducer.  A known pressure as close as possible to </w:t>
      </w:r>
      <w:r w:rsidR="004F2D2E">
        <w:rPr>
          <w:lang w:val="en-US"/>
        </w:rPr>
        <w:t>zero</w:t>
      </w:r>
      <w:r w:rsidR="008232C1">
        <w:t xml:space="preserve"> should be applied to the transducer.  When the </w:t>
      </w:r>
      <w:r w:rsidR="00F250E6">
        <w:t>Zero</w:t>
      </w:r>
      <w:r w:rsidR="008232C1">
        <w:t xml:space="preserve"> button is clicked, the known pressure should be entered into the data entry box that appears:</w:t>
      </w:r>
    </w:p>
    <w:p w:rsidR="002375BD" w:rsidRDefault="00A01C91" w:rsidP="00FB5E51">
      <w:pPr>
        <w:pStyle w:val="BodyTextIndent"/>
        <w:spacing w:before="12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5723890" cy="878840"/>
            <wp:effectExtent l="0" t="0" r="0" b="0"/>
            <wp:docPr id="14" name="Picture 1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0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2C1" w:rsidRDefault="008232C1" w:rsidP="00CC7225">
      <w:pPr>
        <w:pStyle w:val="BodyTextIndent"/>
        <w:spacing w:before="120"/>
        <w:ind w:left="720"/>
      </w:pPr>
      <w:r>
        <w:t>Any value may be ente</w:t>
      </w:r>
      <w:r w:rsidR="008353E8">
        <w:t xml:space="preserve">red, so be careful.  </w:t>
      </w:r>
      <w:r w:rsidR="004F2D2E">
        <w:rPr>
          <w:lang w:val="en-US"/>
        </w:rPr>
        <w:t>C</w:t>
      </w:r>
      <w:r w:rsidR="004F2D2E">
        <w:t xml:space="preserve">lick </w:t>
      </w:r>
      <w:r w:rsidR="00070B6C">
        <w:t>the Enter button</w:t>
      </w:r>
      <w:r w:rsidR="004F2D2E" w:rsidRPr="004F2D2E">
        <w:t xml:space="preserve"> </w:t>
      </w:r>
      <w:proofErr w:type="spellStart"/>
      <w:r w:rsidR="004F2D2E">
        <w:rPr>
          <w:lang w:val="en-US"/>
        </w:rPr>
        <w:t>w</w:t>
      </w:r>
      <w:r w:rsidR="004F2D2E">
        <w:t>hen</w:t>
      </w:r>
      <w:proofErr w:type="spellEnd"/>
      <w:r w:rsidR="004F2D2E">
        <w:t xml:space="preserve"> the pressure is stable</w:t>
      </w:r>
      <w:proofErr w:type="gramStart"/>
      <w:r w:rsidR="004F2D2E">
        <w:t>,</w:t>
      </w:r>
      <w:r w:rsidR="00070B6C">
        <w:t>.</w:t>
      </w:r>
      <w:proofErr w:type="gramEnd"/>
      <w:r w:rsidR="008353E8">
        <w:t xml:space="preserve">  T</w:t>
      </w:r>
      <w:r>
        <w:t xml:space="preserve">he new zero offset value </w:t>
      </w:r>
      <w:r w:rsidR="008353E8">
        <w:t>will be</w:t>
      </w:r>
      <w:r>
        <w:t xml:space="preserve"> calculated and stored in the active </w:t>
      </w:r>
      <w:r w:rsidR="00E00E17">
        <w:t>sensor</w:t>
      </w:r>
      <w:r>
        <w:t>.</w:t>
      </w:r>
    </w:p>
    <w:p w:rsidR="008232C1" w:rsidRDefault="008232C1" w:rsidP="00CC7225">
      <w:pPr>
        <w:pStyle w:val="BodyTextIndent"/>
        <w:spacing w:before="120"/>
        <w:ind w:left="720"/>
      </w:pPr>
      <w:r>
        <w:t>Important Note: If the transducer is an absolute pressure type, do</w:t>
      </w:r>
      <w:r w:rsidR="00E00E17">
        <w:t xml:space="preserve"> </w:t>
      </w:r>
      <w:r>
        <w:t>n</w:t>
      </w:r>
      <w:r w:rsidR="00E00E17">
        <w:t>o</w:t>
      </w:r>
      <w:r>
        <w:t>t try to zero the transducer at too low of a pressure.  Depending upon the physical calibration setup, the pressure w</w:t>
      </w:r>
      <w:r w:rsidR="00E00E17">
        <w:t>ill not</w:t>
      </w:r>
      <w:r>
        <w:t xml:space="preserve"> be equal across the calibration system if the pressure is too low and no longer in a viscous flow condition.  Typically a pressure of around </w:t>
      </w:r>
      <w:r w:rsidR="008C1129">
        <w:t>6</w:t>
      </w:r>
      <w:r>
        <w:t xml:space="preserve">00 </w:t>
      </w:r>
      <w:proofErr w:type="spellStart"/>
      <w:r>
        <w:t>mTorr</w:t>
      </w:r>
      <w:proofErr w:type="spellEnd"/>
      <w:r>
        <w:t xml:space="preserve"> is used as a zero pressure point at the factory.</w:t>
      </w:r>
    </w:p>
    <w:p w:rsidR="00FB5E51" w:rsidRDefault="00ED0A45" w:rsidP="00CC7225">
      <w:pPr>
        <w:pStyle w:val="BodyTextIndent"/>
        <w:spacing w:before="120"/>
        <w:ind w:left="720"/>
      </w:pPr>
      <w:r>
        <w:rPr>
          <w:b/>
        </w:rPr>
        <w:t>Span</w:t>
      </w:r>
      <w:r w:rsidR="008C1129">
        <w:rPr>
          <w:b/>
        </w:rPr>
        <w:t xml:space="preserve"> </w:t>
      </w:r>
      <w:r w:rsidR="008232C1">
        <w:t xml:space="preserve">– This allows </w:t>
      </w:r>
      <w:r w:rsidR="008C1129">
        <w:t>a calibration slope</w:t>
      </w:r>
      <w:r w:rsidR="008232C1">
        <w:t xml:space="preserve"> to be set on the transducer.  A known pressure as close as possible to the </w:t>
      </w:r>
      <w:r w:rsidR="007845B1">
        <w:t>maximum</w:t>
      </w:r>
      <w:r w:rsidR="008232C1">
        <w:t xml:space="preserve"> range </w:t>
      </w:r>
      <w:r w:rsidR="004F2D2E">
        <w:rPr>
          <w:lang w:val="en-US"/>
        </w:rPr>
        <w:t xml:space="preserve">(or minimum range – whichever is further from zero) </w:t>
      </w:r>
      <w:r w:rsidR="008232C1">
        <w:t xml:space="preserve">of the active </w:t>
      </w:r>
      <w:r w:rsidR="00E00E17">
        <w:t>sensor</w:t>
      </w:r>
      <w:r w:rsidR="008232C1">
        <w:t xml:space="preserve"> should</w:t>
      </w:r>
      <w:r>
        <w:t xml:space="preserve"> be applied to the transducer.</w:t>
      </w:r>
    </w:p>
    <w:p w:rsidR="008232C1" w:rsidRPr="00070B6C" w:rsidRDefault="00A01C91" w:rsidP="00070B6C">
      <w:pPr>
        <w:pStyle w:val="BodyTextIndent"/>
        <w:spacing w:before="12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5777230" cy="884555"/>
            <wp:effectExtent l="0" t="0" r="0" b="0"/>
            <wp:docPr id="15" name="Picture 15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0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7230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5B1" w:rsidRDefault="004F2D2E" w:rsidP="00CC7225">
      <w:pPr>
        <w:pStyle w:val="BodyTextIndent"/>
        <w:spacing w:before="120"/>
        <w:ind w:left="720"/>
      </w:pPr>
      <w:r>
        <w:rPr>
          <w:lang w:val="en-US"/>
        </w:rPr>
        <w:t>E</w:t>
      </w:r>
      <w:proofErr w:type="spellStart"/>
      <w:r>
        <w:t>nter</w:t>
      </w:r>
      <w:proofErr w:type="spellEnd"/>
      <w:r>
        <w:t xml:space="preserve"> </w:t>
      </w:r>
      <w:r w:rsidR="005627B1">
        <w:t xml:space="preserve">the true applied pressure and click the </w:t>
      </w:r>
      <w:r w:rsidR="008353E8">
        <w:t>Enter</w:t>
      </w:r>
      <w:r w:rsidR="005627B1">
        <w:t xml:space="preserve"> button</w:t>
      </w:r>
      <w:r w:rsidRPr="004F2D2E">
        <w:t xml:space="preserve"> </w:t>
      </w:r>
      <w:r>
        <w:t>when the pressure is stable</w:t>
      </w:r>
      <w:proofErr w:type="gramStart"/>
      <w:r>
        <w:t>,</w:t>
      </w:r>
      <w:r w:rsidR="005627B1">
        <w:t>.</w:t>
      </w:r>
      <w:proofErr w:type="gramEnd"/>
      <w:r w:rsidR="005627B1">
        <w:t xml:space="preserve">  When this is done, the software </w:t>
      </w:r>
      <w:r w:rsidR="007845B1">
        <w:t>calculates a</w:t>
      </w:r>
      <w:r w:rsidR="005627B1">
        <w:t xml:space="preserve"> new slope correction v</w:t>
      </w:r>
      <w:r w:rsidR="00ED0A45">
        <w:t>alue and stores it</w:t>
      </w:r>
      <w:r w:rsidR="005627B1">
        <w:t xml:space="preserve"> in the active </w:t>
      </w:r>
      <w:r w:rsidR="00ED0A45">
        <w:t>sensor</w:t>
      </w:r>
      <w:r w:rsidR="005627B1">
        <w:t>.</w:t>
      </w:r>
    </w:p>
    <w:p w:rsidR="007845B1" w:rsidRDefault="007845B1" w:rsidP="00CC7225">
      <w:pPr>
        <w:pStyle w:val="BodyTextIndent"/>
        <w:spacing w:before="120"/>
        <w:ind w:left="720"/>
      </w:pPr>
      <w:r>
        <w:rPr>
          <w:b/>
        </w:rPr>
        <w:t>2-pt Cal</w:t>
      </w:r>
      <w:r w:rsidR="00E00E17">
        <w:t xml:space="preserve"> </w:t>
      </w:r>
      <w:r w:rsidR="00070333" w:rsidRPr="00070333">
        <w:rPr>
          <w:b/>
          <w:lang w:val="en-US"/>
        </w:rPr>
        <w:t>(2-pt Analog Cal)</w:t>
      </w:r>
      <w:r w:rsidR="00070333">
        <w:rPr>
          <w:lang w:val="en-US"/>
        </w:rPr>
        <w:t xml:space="preserve"> </w:t>
      </w:r>
      <w:r w:rsidR="00E00E17">
        <w:t>– C</w:t>
      </w:r>
      <w:r>
        <w:t>alibrat</w:t>
      </w:r>
      <w:r w:rsidR="00E00E17">
        <w:t xml:space="preserve">es the offset and slope for </w:t>
      </w:r>
      <w:r w:rsidR="00070333">
        <w:rPr>
          <w:lang w:val="en-US"/>
        </w:rPr>
        <w:t xml:space="preserve">digital or analog output of </w:t>
      </w:r>
      <w:r w:rsidR="00E00E17">
        <w:t>the transducer.  First apply a</w:t>
      </w:r>
      <w:r>
        <w:t xml:space="preserve"> known pressure as close as possible to the minimum range of the active </w:t>
      </w:r>
      <w:r w:rsidR="00E00E17">
        <w:t>sensor</w:t>
      </w:r>
      <w:r>
        <w:t>.</w:t>
      </w:r>
    </w:p>
    <w:p w:rsidR="007845B1" w:rsidRPr="00F250E6" w:rsidRDefault="00A01C91" w:rsidP="00F250E6">
      <w:pPr>
        <w:pStyle w:val="BodyTextIndent"/>
        <w:spacing w:before="12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5723890" cy="878840"/>
            <wp:effectExtent l="0" t="0" r="0" b="0"/>
            <wp:docPr id="16" name="Picture 16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0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B6C" w:rsidRDefault="004F2D2E" w:rsidP="00CC7225">
      <w:pPr>
        <w:pStyle w:val="BodyTextIndent"/>
        <w:spacing w:before="120"/>
        <w:ind w:left="720"/>
      </w:pPr>
      <w:r>
        <w:rPr>
          <w:lang w:val="en-US"/>
        </w:rPr>
        <w:t>E</w:t>
      </w:r>
      <w:proofErr w:type="spellStart"/>
      <w:r>
        <w:t>nter</w:t>
      </w:r>
      <w:proofErr w:type="spellEnd"/>
      <w:r>
        <w:t xml:space="preserve"> </w:t>
      </w:r>
      <w:r w:rsidR="00070B6C">
        <w:t xml:space="preserve">the true applied pressure </w:t>
      </w:r>
      <w:r w:rsidR="00070333">
        <w:rPr>
          <w:lang w:val="en-US"/>
        </w:rPr>
        <w:t xml:space="preserve">(or voltage) </w:t>
      </w:r>
      <w:r w:rsidR="00070B6C">
        <w:t>and click the Enter button</w:t>
      </w:r>
      <w:r w:rsidRPr="004F2D2E">
        <w:t xml:space="preserve"> </w:t>
      </w:r>
      <w:proofErr w:type="spellStart"/>
      <w:r>
        <w:rPr>
          <w:lang w:val="en-US"/>
        </w:rPr>
        <w:t>w</w:t>
      </w:r>
      <w:r>
        <w:t>hen</w:t>
      </w:r>
      <w:proofErr w:type="spellEnd"/>
      <w:r>
        <w:t xml:space="preserve"> the pressure is stable</w:t>
      </w:r>
      <w:proofErr w:type="gramStart"/>
      <w:r>
        <w:t>,</w:t>
      </w:r>
      <w:r w:rsidR="00070B6C">
        <w:t>.</w:t>
      </w:r>
      <w:proofErr w:type="gramEnd"/>
    </w:p>
    <w:p w:rsidR="008232C1" w:rsidRDefault="007845B1" w:rsidP="00CC7225">
      <w:pPr>
        <w:pStyle w:val="BodyTextIndent"/>
        <w:spacing w:before="120"/>
        <w:ind w:left="720"/>
      </w:pPr>
      <w:r>
        <w:t>Next apply a known pressure as close as possible to the maximum range of the active sensor, and enter the true applied pressure</w:t>
      </w:r>
      <w:r w:rsidR="00070333">
        <w:rPr>
          <w:lang w:val="en-US"/>
        </w:rPr>
        <w:t xml:space="preserve"> (or voltage</w:t>
      </w:r>
      <w:r>
        <w:t>.</w:t>
      </w:r>
      <w:r w:rsidR="00070333">
        <w:rPr>
          <w:lang w:val="en-US"/>
        </w:rPr>
        <w:t>)</w:t>
      </w:r>
      <w:r>
        <w:t xml:space="preserve"> When this is done, the software </w:t>
      </w:r>
      <w:r w:rsidR="00E00E17">
        <w:t xml:space="preserve">calculates </w:t>
      </w:r>
      <w:r>
        <w:t>new zero offset and slope correction value</w:t>
      </w:r>
      <w:r w:rsidR="00E00E17">
        <w:t>s</w:t>
      </w:r>
      <w:r>
        <w:t xml:space="preserve"> and stores t</w:t>
      </w:r>
      <w:r w:rsidR="00E00E17">
        <w:t xml:space="preserve">hem in memory for </w:t>
      </w:r>
      <w:r>
        <w:t>the active sensor.</w:t>
      </w:r>
    </w:p>
    <w:p w:rsidR="007B56C2" w:rsidRPr="00E96775" w:rsidRDefault="007B56C2" w:rsidP="00CC7225">
      <w:pPr>
        <w:pStyle w:val="BodyTextIndent"/>
        <w:spacing w:before="120"/>
        <w:ind w:left="720"/>
        <w:rPr>
          <w:lang w:val="en-US"/>
        </w:rPr>
      </w:pPr>
      <w:r>
        <w:rPr>
          <w:b/>
        </w:rPr>
        <w:t>Tare</w:t>
      </w:r>
      <w:r>
        <w:t xml:space="preserve"> – This </w:t>
      </w:r>
      <w:r w:rsidR="004F2D2E">
        <w:rPr>
          <w:lang w:val="en-US"/>
        </w:rPr>
        <w:t xml:space="preserve">temporarily </w:t>
      </w:r>
      <w:r>
        <w:t>zeroes the current pressure reading</w:t>
      </w:r>
      <w:r w:rsidR="00CC7225">
        <w:t>.</w:t>
      </w:r>
      <w:r w:rsidR="004F2D2E">
        <w:rPr>
          <w:lang w:val="en-US"/>
        </w:rPr>
        <w:t xml:space="preserve">  It </w:t>
      </w:r>
      <w:proofErr w:type="gramStart"/>
      <w:r w:rsidR="004F2D2E">
        <w:rPr>
          <w:lang w:val="en-US"/>
        </w:rPr>
        <w:t>is not saved</w:t>
      </w:r>
      <w:proofErr w:type="gramEnd"/>
      <w:r w:rsidR="004F2D2E">
        <w:rPr>
          <w:lang w:val="en-US"/>
        </w:rPr>
        <w:t xml:space="preserve"> on the transducer.</w:t>
      </w:r>
    </w:p>
    <w:p w:rsidR="007B56C2" w:rsidRDefault="007B56C2" w:rsidP="00CC7225">
      <w:pPr>
        <w:pStyle w:val="BodyTextIndent"/>
        <w:spacing w:before="120"/>
        <w:ind w:left="720"/>
      </w:pPr>
      <w:r>
        <w:rPr>
          <w:b/>
        </w:rPr>
        <w:t>Reset Tare</w:t>
      </w:r>
      <w:r>
        <w:t xml:space="preserve"> – This resets the current pressure reading back to the actual reading of the sensor</w:t>
      </w:r>
      <w:r w:rsidR="00CC7225">
        <w:t>.</w:t>
      </w:r>
    </w:p>
    <w:p w:rsidR="00F867B7" w:rsidRDefault="00F867B7" w:rsidP="00F867B7">
      <w:pPr>
        <w:pStyle w:val="BodyTextIndent"/>
        <w:spacing w:before="120"/>
        <w:ind w:left="720"/>
      </w:pPr>
      <w:r>
        <w:rPr>
          <w:b/>
        </w:rPr>
        <w:t>Restore Factory Cal</w:t>
      </w:r>
      <w:r>
        <w:t xml:space="preserve"> – Set the zero offset to 0 and the span multiplier to 1</w:t>
      </w:r>
      <w:r>
        <w:rPr>
          <w:lang w:val="en-US"/>
        </w:rPr>
        <w:t>, and restores factory linearity coefficients</w:t>
      </w:r>
      <w:r>
        <w:t>.  This is the condition in which the transducer leaves the factory.</w:t>
      </w:r>
    </w:p>
    <w:p w:rsidR="00F867B7" w:rsidRDefault="00F867B7" w:rsidP="00F867B7">
      <w:pPr>
        <w:pStyle w:val="BodyTextIndent"/>
        <w:spacing w:before="120"/>
        <w:ind w:left="720"/>
        <w:rPr>
          <w:lang w:val="en-US"/>
        </w:rPr>
      </w:pPr>
      <w:r>
        <w:rPr>
          <w:b/>
          <w:lang w:val="en-US"/>
        </w:rPr>
        <w:t>Collect data</w:t>
      </w:r>
      <w:r>
        <w:t xml:space="preserve"> – </w:t>
      </w:r>
      <w:r>
        <w:rPr>
          <w:lang w:val="en-US"/>
        </w:rPr>
        <w:t>A pop-up appears to save a file to your computer.  The file will contain the time in seconds and pressure reading, delimited by the semicolon character “;”.  Example output:</w:t>
      </w:r>
    </w:p>
    <w:p w:rsidR="00070333" w:rsidRDefault="00070333" w:rsidP="00070333">
      <w:pPr>
        <w:pStyle w:val="BodyTextIndent"/>
        <w:ind w:left="720"/>
      </w:pPr>
      <w:proofErr w:type="spellStart"/>
      <w:r>
        <w:t>Seconds;Pressure</w:t>
      </w:r>
      <w:proofErr w:type="spellEnd"/>
      <w:r>
        <w:t xml:space="preserve"> in PSI</w:t>
      </w:r>
    </w:p>
    <w:p w:rsidR="00070333" w:rsidRDefault="00070333" w:rsidP="00070333">
      <w:pPr>
        <w:pStyle w:val="BodyTextIndent"/>
        <w:ind w:left="720"/>
      </w:pPr>
      <w:r>
        <w:t>0.0000;+1.3984281E+01</w:t>
      </w:r>
    </w:p>
    <w:p w:rsidR="00070333" w:rsidRDefault="00070333" w:rsidP="00070333">
      <w:pPr>
        <w:pStyle w:val="BodyTextIndent"/>
        <w:ind w:left="720"/>
      </w:pPr>
      <w:r>
        <w:t>0.1674;+1.3984427E+01</w:t>
      </w:r>
    </w:p>
    <w:p w:rsidR="00070333" w:rsidRDefault="00070333" w:rsidP="00070333">
      <w:pPr>
        <w:pStyle w:val="BodyTextIndent"/>
        <w:ind w:left="720"/>
      </w:pPr>
      <w:r>
        <w:t>0.3340;+1.3979765E+01</w:t>
      </w:r>
    </w:p>
    <w:p w:rsidR="00070333" w:rsidRDefault="00070333" w:rsidP="00070333">
      <w:pPr>
        <w:pStyle w:val="BodyTextIndent"/>
        <w:ind w:left="720"/>
      </w:pPr>
      <w:r>
        <w:t>0.5027;+1.3978772E+01</w:t>
      </w:r>
    </w:p>
    <w:p w:rsidR="00F867B7" w:rsidRPr="00F867B7" w:rsidRDefault="00F867B7" w:rsidP="00070333">
      <w:pPr>
        <w:pStyle w:val="BodyTextIndent"/>
        <w:spacing w:before="120"/>
        <w:ind w:left="720"/>
        <w:rPr>
          <w:lang w:val="en-US"/>
        </w:rPr>
      </w:pPr>
      <w:r>
        <w:rPr>
          <w:lang w:val="en-US"/>
        </w:rPr>
        <w:lastRenderedPageBreak/>
        <w:t>The time interval between pressure readings for the data collection may be changed</w:t>
      </w:r>
      <w:r w:rsidR="004F2D2E">
        <w:rPr>
          <w:lang w:val="en-US"/>
        </w:rPr>
        <w:t>.  If the time interval is faster than the transducer can respond</w:t>
      </w:r>
      <w:proofErr w:type="gramStart"/>
      <w:r w:rsidR="004F2D2E">
        <w:rPr>
          <w:lang w:val="en-US"/>
        </w:rPr>
        <w:t>,</w:t>
      </w:r>
      <w:r w:rsidR="004F2D2E" w:rsidDel="004F2D2E">
        <w:rPr>
          <w:lang w:val="en-US"/>
        </w:rPr>
        <w:t xml:space="preserve"> </w:t>
      </w:r>
      <w:r>
        <w:rPr>
          <w:lang w:val="en-US"/>
        </w:rPr>
        <w:t>,</w:t>
      </w:r>
      <w:proofErr w:type="gramEnd"/>
      <w:r>
        <w:rPr>
          <w:lang w:val="en-US"/>
        </w:rPr>
        <w:t xml:space="preserve"> the pressure readings will be gathered as fast as the transducer can respond and the computer can receive the output and write it to the file.</w:t>
      </w:r>
    </w:p>
    <w:p w:rsidR="00587820" w:rsidRDefault="00587820" w:rsidP="00CC7225">
      <w:pPr>
        <w:pStyle w:val="BodyTextIndent"/>
        <w:spacing w:before="120"/>
        <w:ind w:left="720"/>
        <w:rPr>
          <w:lang w:val="en-US"/>
        </w:rPr>
      </w:pPr>
      <w:r>
        <w:rPr>
          <w:b/>
        </w:rPr>
        <w:t>Linearity Correction</w:t>
      </w:r>
      <w:r>
        <w:t xml:space="preserve"> – Adjust</w:t>
      </w:r>
      <w:r w:rsidR="00F250E6">
        <w:t>s</w:t>
      </w:r>
      <w:r>
        <w:t xml:space="preserve"> the linearity of </w:t>
      </w:r>
      <w:r w:rsidR="00E4295C">
        <w:t>the transducer</w:t>
      </w:r>
      <w:r w:rsidR="00F250E6">
        <w:t>.</w:t>
      </w:r>
      <w:r w:rsidR="0036368A">
        <w:rPr>
          <w:lang w:val="en-US"/>
        </w:rPr>
        <w:t xml:space="preserve"> Note</w:t>
      </w:r>
      <w:r w:rsidR="00F250E6">
        <w:t xml:space="preserve">: </w:t>
      </w:r>
      <w:r w:rsidR="002B0FAE">
        <w:t xml:space="preserve">Linearity correction is </w:t>
      </w:r>
      <w:r w:rsidR="00520CBD">
        <w:rPr>
          <w:lang w:val="en-US"/>
        </w:rPr>
        <w:t>not av</w:t>
      </w:r>
      <w:r w:rsidR="000372E8">
        <w:rPr>
          <w:lang w:val="en-US"/>
        </w:rPr>
        <w:t>ailable on all products</w:t>
      </w:r>
      <w:r w:rsidR="00520CBD">
        <w:rPr>
          <w:lang w:val="en-US"/>
        </w:rPr>
        <w:t xml:space="preserve">.  If linearity correction is unavailable, the “Linearity Correction” button </w:t>
      </w:r>
      <w:proofErr w:type="gramStart"/>
      <w:r w:rsidR="00520CBD">
        <w:rPr>
          <w:lang w:val="en-US"/>
        </w:rPr>
        <w:t>will be disabled</w:t>
      </w:r>
      <w:proofErr w:type="gramEnd"/>
      <w:r w:rsidR="00520CBD">
        <w:rPr>
          <w:lang w:val="en-US"/>
        </w:rPr>
        <w:t>.</w:t>
      </w:r>
    </w:p>
    <w:p w:rsidR="00520CBD" w:rsidRDefault="00520CBD" w:rsidP="00CC7225">
      <w:pPr>
        <w:pStyle w:val="BodyTextIndent"/>
        <w:spacing w:before="120"/>
        <w:ind w:left="720"/>
        <w:rPr>
          <w:lang w:val="en-US"/>
        </w:rPr>
      </w:pPr>
    </w:p>
    <w:p w:rsidR="00520CBD" w:rsidRPr="00B97364" w:rsidRDefault="00520CBD" w:rsidP="00CC7225">
      <w:pPr>
        <w:pStyle w:val="BodyTextIndent"/>
        <w:spacing w:before="120"/>
        <w:ind w:left="720"/>
        <w:rPr>
          <w:lang w:val="en-US"/>
        </w:rPr>
      </w:pPr>
      <w:r>
        <w:rPr>
          <w:lang w:val="en-US"/>
        </w:rPr>
        <w:t xml:space="preserve">The setup for linearity correction allows changing the number of points, and if upscale and downscale pressures </w:t>
      </w:r>
      <w:proofErr w:type="gramStart"/>
      <w:r>
        <w:rPr>
          <w:lang w:val="en-US"/>
        </w:rPr>
        <w:t>will be entered</w:t>
      </w:r>
      <w:proofErr w:type="gramEnd"/>
      <w:r>
        <w:rPr>
          <w:lang w:val="en-US"/>
        </w:rPr>
        <w:t>.</w:t>
      </w:r>
    </w:p>
    <w:p w:rsidR="00587820" w:rsidRDefault="00A01C91" w:rsidP="00587820">
      <w:pPr>
        <w:pStyle w:val="BodyTextIndent"/>
        <w:spacing w:before="120"/>
        <w:jc w:val="center"/>
        <w:rPr>
          <w:b/>
        </w:rPr>
      </w:pPr>
      <w:r>
        <w:rPr>
          <w:b/>
          <w:noProof/>
          <w:lang w:val="en-US" w:eastAsia="en-US"/>
        </w:rPr>
        <w:drawing>
          <wp:inline distT="0" distB="0" distL="0" distR="0">
            <wp:extent cx="5231130" cy="4714240"/>
            <wp:effectExtent l="0" t="0" r="0" b="0"/>
            <wp:docPr id="17" name="Picture 17" descr="Fig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ig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130" cy="471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B65" w:rsidRDefault="007A3775" w:rsidP="00A5513B">
      <w:pPr>
        <w:pStyle w:val="BodyTextIndent"/>
        <w:spacing w:before="120"/>
        <w:jc w:val="center"/>
      </w:pPr>
      <w:r>
        <w:t>Figure 4</w:t>
      </w:r>
      <w:r w:rsidR="004E6B65">
        <w:t xml:space="preserve"> – Linearization Correction in one direction</w:t>
      </w:r>
    </w:p>
    <w:p w:rsidR="004E6B65" w:rsidRDefault="004E6B65" w:rsidP="00587820">
      <w:pPr>
        <w:pStyle w:val="BodyTextIndent"/>
        <w:spacing w:before="120"/>
        <w:jc w:val="center"/>
        <w:rPr>
          <w:b/>
        </w:rPr>
      </w:pPr>
    </w:p>
    <w:p w:rsidR="00587820" w:rsidRPr="00520CBD" w:rsidRDefault="00587820" w:rsidP="00CC7225">
      <w:pPr>
        <w:pStyle w:val="BodyTextIndent"/>
        <w:spacing w:before="120"/>
        <w:ind w:left="720"/>
        <w:rPr>
          <w:lang w:val="en-US"/>
        </w:rPr>
      </w:pPr>
      <w:r>
        <w:t>Enter the true applied pressure under the “Reference” colu</w:t>
      </w:r>
      <w:r w:rsidR="00520CBD">
        <w:t xml:space="preserve">mn and the actual pressure read from the </w:t>
      </w:r>
      <w:proofErr w:type="spellStart"/>
      <w:r>
        <w:t>Mensor</w:t>
      </w:r>
      <w:proofErr w:type="spellEnd"/>
      <w:r>
        <w:t xml:space="preserve"> transducer under the “Actual” column.</w:t>
      </w:r>
    </w:p>
    <w:p w:rsidR="007B56C2" w:rsidRDefault="00520CBD" w:rsidP="00F867B7">
      <w:pPr>
        <w:pStyle w:val="BodyTextIndent"/>
        <w:spacing w:before="120"/>
        <w:ind w:left="720"/>
      </w:pPr>
      <w:r>
        <w:rPr>
          <w:lang w:val="en-US"/>
        </w:rPr>
        <w:t xml:space="preserve">Alternatively, </w:t>
      </w:r>
      <w:r w:rsidR="00587820">
        <w:t>the necessary values</w:t>
      </w:r>
      <w:r w:rsidR="00F867B7">
        <w:rPr>
          <w:lang w:val="en-US"/>
        </w:rPr>
        <w:t xml:space="preserve"> </w:t>
      </w:r>
      <w:proofErr w:type="gramStart"/>
      <w:r w:rsidR="00F867B7">
        <w:rPr>
          <w:lang w:val="en-US"/>
        </w:rPr>
        <w:t>may be gathered</w:t>
      </w:r>
      <w:proofErr w:type="gramEnd"/>
      <w:r w:rsidR="00587820">
        <w:t xml:space="preserve"> in a spreadsheet and </w:t>
      </w:r>
      <w:r w:rsidR="00F867B7">
        <w:rPr>
          <w:lang w:val="en-US"/>
        </w:rPr>
        <w:t xml:space="preserve">then </w:t>
      </w:r>
      <w:r w:rsidR="00587820">
        <w:t>paste into the program using the “</w:t>
      </w:r>
      <w:r>
        <w:rPr>
          <w:lang w:val="en-US"/>
        </w:rPr>
        <w:t>Paste data</w:t>
      </w:r>
      <w:r w:rsidR="00587820">
        <w:t xml:space="preserve"> from clipboard” button.</w:t>
      </w:r>
    </w:p>
    <w:p w:rsidR="007B56C2" w:rsidRDefault="00A01C91" w:rsidP="00FB5E51">
      <w:pPr>
        <w:pStyle w:val="BodyTextIndent"/>
        <w:spacing w:before="120"/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5231130" cy="4714240"/>
            <wp:effectExtent l="0" t="0" r="0" b="0"/>
            <wp:docPr id="18" name="Picture 18" descr="Fig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Fig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130" cy="471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B65" w:rsidRPr="00A5513B" w:rsidRDefault="00A5513B" w:rsidP="00A5513B">
      <w:pPr>
        <w:pStyle w:val="BodyTextIndent"/>
        <w:spacing w:before="120"/>
        <w:ind w:left="0"/>
        <w:jc w:val="center"/>
        <w:rPr>
          <w:lang w:val="en-US"/>
        </w:rPr>
      </w:pPr>
      <w:r>
        <w:t xml:space="preserve">Figure </w:t>
      </w:r>
      <w:r w:rsidR="007A3775">
        <w:rPr>
          <w:lang w:val="en-US"/>
        </w:rPr>
        <w:t>5</w:t>
      </w:r>
      <w:r>
        <w:t xml:space="preserve"> – Linearization Correction in </w:t>
      </w:r>
      <w:r>
        <w:rPr>
          <w:lang w:val="en-US"/>
        </w:rPr>
        <w:t>both upscale &amp; downscale</w:t>
      </w:r>
      <w:r>
        <w:t xml:space="preserve"> direction</w:t>
      </w:r>
      <w:r>
        <w:rPr>
          <w:lang w:val="en-US"/>
        </w:rPr>
        <w:t>s</w:t>
      </w:r>
    </w:p>
    <w:p w:rsidR="004E6B65" w:rsidRDefault="004E6B65" w:rsidP="00587820">
      <w:pPr>
        <w:pStyle w:val="BodyTextIndent"/>
        <w:spacing w:before="120"/>
      </w:pPr>
    </w:p>
    <w:p w:rsidR="00F867B7" w:rsidRDefault="007B56C2" w:rsidP="00CC7225">
      <w:pPr>
        <w:pStyle w:val="BodyTextIndent"/>
        <w:spacing w:before="120"/>
        <w:ind w:left="720"/>
        <w:rPr>
          <w:lang w:val="en-US"/>
        </w:rPr>
      </w:pPr>
      <w:r>
        <w:t>There is also the option to enter both upscale and downscale actual pressure points. Choose “Up</w:t>
      </w:r>
      <w:r w:rsidR="00F867B7">
        <w:rPr>
          <w:lang w:val="en-US"/>
        </w:rPr>
        <w:t>scale</w:t>
      </w:r>
      <w:r>
        <w:t xml:space="preserve"> and Down</w:t>
      </w:r>
      <w:r w:rsidR="00F867B7">
        <w:rPr>
          <w:lang w:val="en-US"/>
        </w:rPr>
        <w:t>scale</w:t>
      </w:r>
      <w:r>
        <w:t>”</w:t>
      </w:r>
      <w:r w:rsidR="00F867B7">
        <w:rPr>
          <w:lang w:val="en-US"/>
        </w:rPr>
        <w:t xml:space="preserve"> and then “Update Grid” button</w:t>
      </w:r>
      <w:r>
        <w:t>.  The “Average” column will automatically fill in</w:t>
      </w:r>
      <w:r w:rsidR="00F867B7">
        <w:rPr>
          <w:lang w:val="en-US"/>
        </w:rPr>
        <w:t xml:space="preserve"> after both the upscale and downscale columns are filled in.</w:t>
      </w:r>
    </w:p>
    <w:p w:rsidR="00F867B7" w:rsidRDefault="00F867B7" w:rsidP="00CC7225">
      <w:pPr>
        <w:pStyle w:val="BodyTextIndent"/>
        <w:spacing w:before="120"/>
        <w:ind w:left="720"/>
        <w:rPr>
          <w:lang w:val="en-US"/>
        </w:rPr>
      </w:pPr>
    </w:p>
    <w:p w:rsidR="00F867B7" w:rsidRDefault="00A01C91" w:rsidP="00F867B7">
      <w:pPr>
        <w:pStyle w:val="BodyTextIndent"/>
        <w:spacing w:before="120"/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5231130" cy="4714240"/>
            <wp:effectExtent l="0" t="0" r="0" b="0"/>
            <wp:docPr id="19" name="Picture 19" descr="Fig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Figure 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130" cy="471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7B7" w:rsidRPr="00A5513B" w:rsidRDefault="00F867B7" w:rsidP="00F867B7">
      <w:pPr>
        <w:pStyle w:val="BodyTextIndent"/>
        <w:spacing w:before="120"/>
        <w:ind w:left="0"/>
        <w:jc w:val="center"/>
        <w:rPr>
          <w:lang w:val="en-US"/>
        </w:rPr>
      </w:pPr>
      <w:r>
        <w:t xml:space="preserve">Figure </w:t>
      </w:r>
      <w:r w:rsidR="007A3775">
        <w:rPr>
          <w:lang w:val="en-US"/>
        </w:rPr>
        <w:t>6</w:t>
      </w:r>
      <w:r>
        <w:t xml:space="preserve"> –Linearization Correction</w:t>
      </w:r>
      <w:r>
        <w:rPr>
          <w:lang w:val="en-US"/>
        </w:rPr>
        <w:t>, Live Calibration</w:t>
      </w:r>
    </w:p>
    <w:p w:rsidR="00A73C90" w:rsidRDefault="00A73C90" w:rsidP="009420FA">
      <w:pPr>
        <w:pStyle w:val="BodyTextIndent"/>
        <w:spacing w:before="120"/>
        <w:ind w:left="720"/>
        <w:rPr>
          <w:lang w:val="en-US"/>
        </w:rPr>
      </w:pPr>
      <w:r>
        <w:rPr>
          <w:lang w:val="en-US"/>
        </w:rPr>
        <w:t xml:space="preserve">The Live Calibration function allows a live pressure reading to </w:t>
      </w:r>
      <w:proofErr w:type="gramStart"/>
      <w:r>
        <w:rPr>
          <w:lang w:val="en-US"/>
        </w:rPr>
        <w:t>be displayed</w:t>
      </w:r>
      <w:proofErr w:type="gramEnd"/>
      <w:r>
        <w:rPr>
          <w:lang w:val="en-US"/>
        </w:rPr>
        <w:t xml:space="preserve">.  The “Take Reading” button </w:t>
      </w:r>
      <w:proofErr w:type="gramStart"/>
      <w:r>
        <w:rPr>
          <w:lang w:val="en-US"/>
        </w:rPr>
        <w:t>can be used</w:t>
      </w:r>
      <w:proofErr w:type="gramEnd"/>
      <w:r>
        <w:rPr>
          <w:lang w:val="en-US"/>
        </w:rPr>
        <w:t xml:space="preserve"> to populate the highlighted cell with the current reading from the transducer.</w:t>
      </w:r>
    </w:p>
    <w:p w:rsidR="009420FA" w:rsidRDefault="009420FA" w:rsidP="009420FA">
      <w:pPr>
        <w:pStyle w:val="BodyTextIndent"/>
        <w:spacing w:before="120"/>
        <w:ind w:left="720"/>
        <w:rPr>
          <w:lang w:val="en-US"/>
        </w:rPr>
      </w:pPr>
    </w:p>
    <w:p w:rsidR="009420FA" w:rsidRPr="009420FA" w:rsidRDefault="009420FA" w:rsidP="009420FA">
      <w:pPr>
        <w:pStyle w:val="BodyTextIndent"/>
        <w:spacing w:before="120"/>
        <w:ind w:left="720"/>
        <w:rPr>
          <w:lang w:val="en-US"/>
        </w:rPr>
      </w:pPr>
      <w:r>
        <w:rPr>
          <w:lang w:val="en-US"/>
        </w:rPr>
        <w:t xml:space="preserve">The “Graph” button </w:t>
      </w:r>
      <w:proofErr w:type="gramStart"/>
      <w:r>
        <w:rPr>
          <w:lang w:val="en-US"/>
        </w:rPr>
        <w:t>may be used</w:t>
      </w:r>
      <w:proofErr w:type="gramEnd"/>
      <w:r>
        <w:rPr>
          <w:lang w:val="en-US"/>
        </w:rPr>
        <w:t xml:space="preserve"> to see the adjustments that will be made compared to the accuracy of the transducer.  See Figure </w:t>
      </w:r>
      <w:r w:rsidR="007A3775">
        <w:rPr>
          <w:lang w:val="en-US"/>
        </w:rPr>
        <w:t>7</w:t>
      </w:r>
      <w:r>
        <w:rPr>
          <w:lang w:val="en-US"/>
        </w:rPr>
        <w:t xml:space="preserve"> for an example.</w:t>
      </w:r>
    </w:p>
    <w:p w:rsidR="009420FA" w:rsidRDefault="00A01C91" w:rsidP="009420FA">
      <w:pPr>
        <w:pStyle w:val="BodyTextIndent"/>
        <w:spacing w:before="120"/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6804660" cy="3384550"/>
            <wp:effectExtent l="0" t="0" r="0" b="0"/>
            <wp:docPr id="20" name="Picture 20" descr="Fig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Figure 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660" cy="338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0FA" w:rsidRPr="00A5513B" w:rsidRDefault="009420FA" w:rsidP="009420FA">
      <w:pPr>
        <w:pStyle w:val="BodyTextIndent"/>
        <w:spacing w:before="120"/>
        <w:ind w:left="0"/>
        <w:jc w:val="center"/>
        <w:rPr>
          <w:lang w:val="en-US"/>
        </w:rPr>
      </w:pPr>
      <w:r>
        <w:t xml:space="preserve">Figure </w:t>
      </w:r>
      <w:r w:rsidR="007A3775">
        <w:rPr>
          <w:lang w:val="en-US"/>
        </w:rPr>
        <w:t>7</w:t>
      </w:r>
      <w:r>
        <w:t xml:space="preserve"> – </w:t>
      </w:r>
      <w:r>
        <w:rPr>
          <w:lang w:val="en-US"/>
        </w:rPr>
        <w:t>Example of linearity correction graph</w:t>
      </w:r>
    </w:p>
    <w:p w:rsidR="00F867B7" w:rsidRDefault="00F867B7" w:rsidP="009420FA">
      <w:pPr>
        <w:pStyle w:val="BodyTextIndent"/>
        <w:spacing w:before="120"/>
        <w:ind w:left="0"/>
        <w:rPr>
          <w:lang w:val="en-US"/>
        </w:rPr>
      </w:pPr>
    </w:p>
    <w:p w:rsidR="00F867B7" w:rsidRPr="009420FA" w:rsidRDefault="00F867B7" w:rsidP="00F867B7">
      <w:pPr>
        <w:pStyle w:val="BodyTextIndent"/>
        <w:spacing w:before="120"/>
        <w:ind w:left="720"/>
        <w:rPr>
          <w:lang w:val="en-US"/>
        </w:rPr>
      </w:pPr>
      <w:r>
        <w:t xml:space="preserve">After entering </w:t>
      </w:r>
      <w:r>
        <w:rPr>
          <w:lang w:val="en-US"/>
        </w:rPr>
        <w:t xml:space="preserve">all </w:t>
      </w:r>
      <w:r>
        <w:t>the necessary values, press “Save</w:t>
      </w:r>
      <w:r>
        <w:rPr>
          <w:lang w:val="en-US"/>
        </w:rPr>
        <w:t xml:space="preserve"> adjustment</w:t>
      </w:r>
      <w:r>
        <w:t>”</w:t>
      </w:r>
      <w:r>
        <w:rPr>
          <w:lang w:val="en-US"/>
        </w:rPr>
        <w:t xml:space="preserve"> to perform the correction</w:t>
      </w:r>
      <w:r>
        <w:t>.</w:t>
      </w:r>
      <w:r w:rsidR="009420FA">
        <w:rPr>
          <w:lang w:val="en-US"/>
        </w:rPr>
        <w:t xml:space="preserve">  After the new linearity correction coefficients are loaded in the transducer, a message will pop up indicating it is complete.</w:t>
      </w:r>
    </w:p>
    <w:p w:rsidR="009420FA" w:rsidRDefault="00A01C91" w:rsidP="009420FA">
      <w:pPr>
        <w:pStyle w:val="BodyTextIndent"/>
        <w:spacing w:before="120"/>
        <w:ind w:left="720"/>
        <w:jc w:val="center"/>
      </w:pPr>
      <w:r w:rsidRPr="00497115">
        <w:rPr>
          <w:noProof/>
          <w:lang w:val="en-US" w:eastAsia="en-US"/>
        </w:rPr>
        <w:drawing>
          <wp:inline distT="0" distB="0" distL="0" distR="0">
            <wp:extent cx="3016250" cy="1674495"/>
            <wp:effectExtent l="0" t="0" r="0" b="0"/>
            <wp:docPr id="21" name="Picture 2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1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0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2E8" w:rsidRPr="000372E8" w:rsidRDefault="000372E8" w:rsidP="00170DD3">
      <w:pPr>
        <w:pStyle w:val="BodyTextIndent"/>
        <w:spacing w:before="120"/>
        <w:ind w:left="0"/>
        <w:rPr>
          <w:lang w:val="en-US"/>
        </w:rPr>
      </w:pPr>
    </w:p>
    <w:p w:rsidR="00F250E6" w:rsidRDefault="00625F7E" w:rsidP="00CC7225">
      <w:pPr>
        <w:pStyle w:val="Heading1"/>
        <w:numPr>
          <w:ilvl w:val="0"/>
          <w:numId w:val="0"/>
        </w:numPr>
      </w:pPr>
      <w:bookmarkStart w:id="7" w:name="_Toc266360660"/>
      <w:bookmarkStart w:id="8" w:name="_Toc266362013"/>
      <w:r>
        <w:t>4</w:t>
      </w:r>
      <w:r w:rsidR="00CC7225">
        <w:t>.0</w:t>
      </w:r>
      <w:r w:rsidR="00CC7225">
        <w:tab/>
      </w:r>
      <w:r w:rsidR="00F250E6">
        <w:t>Calibration Procedure</w:t>
      </w:r>
      <w:bookmarkEnd w:id="7"/>
      <w:bookmarkEnd w:id="8"/>
    </w:p>
    <w:p w:rsidR="00023A03" w:rsidRPr="004579A5" w:rsidRDefault="004579A5" w:rsidP="00023A03">
      <w:pPr>
        <w:pStyle w:val="Subtitle"/>
        <w:numPr>
          <w:ilvl w:val="0"/>
          <w:numId w:val="1"/>
        </w:numPr>
        <w:spacing w:before="240"/>
        <w:rPr>
          <w:b w:val="0"/>
          <w:strike/>
        </w:rPr>
      </w:pPr>
      <w:r w:rsidRPr="009F2E9C">
        <w:rPr>
          <w:b w:val="0"/>
        </w:rPr>
        <w:t>Connect pressure</w:t>
      </w:r>
      <w:r>
        <w:rPr>
          <w:b w:val="0"/>
        </w:rPr>
        <w:t xml:space="preserve"> standard to the pressure port of the transducer or calibration sled.</w:t>
      </w:r>
    </w:p>
    <w:p w:rsidR="00284789" w:rsidRDefault="00023A03" w:rsidP="00023A03">
      <w:pPr>
        <w:pStyle w:val="Subtitle"/>
        <w:numPr>
          <w:ilvl w:val="1"/>
          <w:numId w:val="1"/>
        </w:numPr>
        <w:spacing w:before="240"/>
        <w:rPr>
          <w:b w:val="0"/>
        </w:rPr>
      </w:pPr>
      <w:r>
        <w:rPr>
          <w:b w:val="0"/>
        </w:rPr>
        <w:t>If the transducer is a dual CPA8001 sensor</w:t>
      </w:r>
      <w:r w:rsidR="00284789">
        <w:rPr>
          <w:b w:val="0"/>
        </w:rPr>
        <w:t>:</w:t>
      </w:r>
    </w:p>
    <w:p w:rsidR="00023A03" w:rsidRDefault="00284789" w:rsidP="00284789">
      <w:pPr>
        <w:pStyle w:val="Subtitle"/>
        <w:numPr>
          <w:ilvl w:val="2"/>
          <w:numId w:val="1"/>
        </w:numPr>
        <w:spacing w:before="240"/>
        <w:rPr>
          <w:b w:val="0"/>
        </w:rPr>
      </w:pPr>
      <w:r>
        <w:rPr>
          <w:b w:val="0"/>
        </w:rPr>
        <w:t>If the transducer is a Ps/Pt version, no special procedures are necessary.</w:t>
      </w:r>
    </w:p>
    <w:p w:rsidR="00284789" w:rsidRPr="00284789" w:rsidRDefault="00284789" w:rsidP="00284789">
      <w:pPr>
        <w:pStyle w:val="Subtitle"/>
        <w:numPr>
          <w:ilvl w:val="2"/>
          <w:numId w:val="1"/>
        </w:numPr>
        <w:spacing w:before="240"/>
        <w:rPr>
          <w:b w:val="0"/>
        </w:rPr>
      </w:pPr>
      <w:r w:rsidRPr="00284789">
        <w:rPr>
          <w:b w:val="0"/>
        </w:rPr>
        <w:t xml:space="preserve">When calibrating the </w:t>
      </w:r>
      <w:proofErr w:type="gramStart"/>
      <w:r w:rsidRPr="00284789">
        <w:rPr>
          <w:b w:val="0"/>
        </w:rPr>
        <w:t>Qc</w:t>
      </w:r>
      <w:proofErr w:type="gramEnd"/>
      <w:r w:rsidRPr="00284789">
        <w:rPr>
          <w:b w:val="0"/>
        </w:rPr>
        <w:t xml:space="preserve"> side of a Ps/Qc, If the Qc calibration is done with elevated reference pressure, the elevated pressure must be in the range of Ps. Connect Qc reference (top port) to the Ps</w:t>
      </w:r>
      <w:r>
        <w:rPr>
          <w:b w:val="0"/>
        </w:rPr>
        <w:t xml:space="preserve"> pressure</w:t>
      </w:r>
      <w:r w:rsidRPr="00284789">
        <w:rPr>
          <w:b w:val="0"/>
        </w:rPr>
        <w:t xml:space="preserve"> port. </w:t>
      </w:r>
    </w:p>
    <w:p w:rsidR="00BC298C" w:rsidRPr="004579A5" w:rsidRDefault="004579A5" w:rsidP="00023A03">
      <w:pPr>
        <w:pStyle w:val="Subtitle"/>
        <w:numPr>
          <w:ilvl w:val="0"/>
          <w:numId w:val="1"/>
        </w:numPr>
        <w:spacing w:before="240"/>
        <w:rPr>
          <w:b w:val="0"/>
          <w:strike/>
        </w:rPr>
      </w:pPr>
      <w:r>
        <w:rPr>
          <w:b w:val="0"/>
        </w:rPr>
        <w:t>Connect the transducer or calibration sled to the computer via RS-232, RS-485, or USB.</w:t>
      </w:r>
    </w:p>
    <w:p w:rsidR="00107DF6" w:rsidRDefault="00BC298C" w:rsidP="00023A03">
      <w:pPr>
        <w:pStyle w:val="Subtitle"/>
        <w:numPr>
          <w:ilvl w:val="0"/>
          <w:numId w:val="1"/>
        </w:numPr>
        <w:spacing w:before="240"/>
        <w:rPr>
          <w:b w:val="0"/>
        </w:rPr>
      </w:pPr>
      <w:r>
        <w:rPr>
          <w:b w:val="0"/>
        </w:rPr>
        <w:t>Start the software program “</w:t>
      </w:r>
      <w:r w:rsidRPr="00BC298C">
        <w:rPr>
          <w:b w:val="0"/>
        </w:rPr>
        <w:t>Xducer_</w:t>
      </w:r>
      <w:r w:rsidR="007A3775">
        <w:rPr>
          <w:b w:val="0"/>
        </w:rPr>
        <w:t>Utility</w:t>
      </w:r>
      <w:r w:rsidRPr="00BC298C">
        <w:rPr>
          <w:b w:val="0"/>
        </w:rPr>
        <w:t>.exe</w:t>
      </w:r>
      <w:r>
        <w:rPr>
          <w:b w:val="0"/>
        </w:rPr>
        <w:t>”</w:t>
      </w:r>
      <w:r w:rsidR="00107DF6">
        <w:rPr>
          <w:b w:val="0"/>
        </w:rPr>
        <w:t>.</w:t>
      </w:r>
    </w:p>
    <w:p w:rsidR="00BC298C" w:rsidRDefault="00F250E6" w:rsidP="00107DF6">
      <w:pPr>
        <w:pStyle w:val="Subtitle"/>
        <w:numPr>
          <w:ilvl w:val="0"/>
          <w:numId w:val="1"/>
        </w:numPr>
        <w:spacing w:before="240"/>
        <w:rPr>
          <w:b w:val="0"/>
        </w:rPr>
      </w:pPr>
      <w:r>
        <w:rPr>
          <w:b w:val="0"/>
        </w:rPr>
        <w:lastRenderedPageBreak/>
        <w:t xml:space="preserve">Select the serial communication port connected to the transducer.  </w:t>
      </w:r>
      <w:r w:rsidR="00305378">
        <w:rPr>
          <w:b w:val="0"/>
        </w:rPr>
        <w:t>Verify communication to the device</w:t>
      </w:r>
      <w:r w:rsidR="00EB58A9">
        <w:rPr>
          <w:b w:val="0"/>
        </w:rPr>
        <w:t xml:space="preserve"> with Com Test button</w:t>
      </w:r>
      <w:r w:rsidR="00305378">
        <w:rPr>
          <w:b w:val="0"/>
        </w:rPr>
        <w:t>.</w:t>
      </w:r>
    </w:p>
    <w:p w:rsidR="00305378" w:rsidRPr="00107DF6" w:rsidRDefault="00305378" w:rsidP="00107DF6">
      <w:pPr>
        <w:pStyle w:val="Subtitle"/>
        <w:numPr>
          <w:ilvl w:val="0"/>
          <w:numId w:val="1"/>
        </w:numPr>
        <w:spacing w:before="240"/>
        <w:rPr>
          <w:b w:val="0"/>
        </w:rPr>
      </w:pPr>
      <w:r>
        <w:rPr>
          <w:b w:val="0"/>
        </w:rPr>
        <w:t xml:space="preserve">Allow </w:t>
      </w:r>
      <w:r w:rsidR="002859A4">
        <w:rPr>
          <w:b w:val="0"/>
        </w:rPr>
        <w:t xml:space="preserve">at least </w:t>
      </w:r>
      <w:r w:rsidR="00070333">
        <w:rPr>
          <w:b w:val="0"/>
        </w:rPr>
        <w:t xml:space="preserve">15 </w:t>
      </w:r>
      <w:r>
        <w:rPr>
          <w:b w:val="0"/>
        </w:rPr>
        <w:t xml:space="preserve">minutes for the </w:t>
      </w:r>
      <w:r w:rsidR="00F250E6">
        <w:rPr>
          <w:b w:val="0"/>
        </w:rPr>
        <w:t>transducer</w:t>
      </w:r>
      <w:r>
        <w:rPr>
          <w:b w:val="0"/>
        </w:rPr>
        <w:t xml:space="preserve"> to warm up.</w:t>
      </w:r>
    </w:p>
    <w:p w:rsidR="00107DF6" w:rsidRDefault="00107DF6" w:rsidP="00023A03">
      <w:pPr>
        <w:pStyle w:val="Subtitle"/>
        <w:numPr>
          <w:ilvl w:val="0"/>
          <w:numId w:val="1"/>
        </w:numPr>
        <w:spacing w:before="240"/>
        <w:rPr>
          <w:b w:val="0"/>
        </w:rPr>
      </w:pPr>
      <w:r>
        <w:rPr>
          <w:b w:val="0"/>
        </w:rPr>
        <w:t>Exercise the transducer by cycling the pressure standard from the minimum to the maximum pressure, dwelling at each end for 2 to 3 minutes.</w:t>
      </w:r>
    </w:p>
    <w:p w:rsidR="00DC65FD" w:rsidRDefault="00BC298C" w:rsidP="00DC65FD">
      <w:pPr>
        <w:pStyle w:val="Subtitle"/>
        <w:numPr>
          <w:ilvl w:val="0"/>
          <w:numId w:val="1"/>
        </w:numPr>
        <w:spacing w:before="240"/>
        <w:rPr>
          <w:b w:val="0"/>
        </w:rPr>
      </w:pPr>
      <w:r>
        <w:rPr>
          <w:b w:val="0"/>
        </w:rPr>
        <w:t xml:space="preserve">Set the pressure standard </w:t>
      </w:r>
      <w:r w:rsidR="00F250E6">
        <w:rPr>
          <w:b w:val="0"/>
        </w:rPr>
        <w:t xml:space="preserve">close to </w:t>
      </w:r>
      <w:r>
        <w:rPr>
          <w:b w:val="0"/>
        </w:rPr>
        <w:t xml:space="preserve">the </w:t>
      </w:r>
      <w:r w:rsidR="00DC65FD">
        <w:rPr>
          <w:b w:val="0"/>
        </w:rPr>
        <w:t xml:space="preserve">minimum pressure and wait until the transducer pressure readings stabilize. </w:t>
      </w:r>
      <w:r w:rsidR="00070333">
        <w:rPr>
          <w:b w:val="0"/>
        </w:rPr>
        <w:t xml:space="preserve">If calibrating an absolute transducer, apply a pressure of 600+50 </w:t>
      </w:r>
      <w:proofErr w:type="spellStart"/>
      <w:r w:rsidR="00070333">
        <w:rPr>
          <w:b w:val="0"/>
        </w:rPr>
        <w:t>mTorr</w:t>
      </w:r>
      <w:proofErr w:type="spellEnd"/>
      <w:r w:rsidR="00070333">
        <w:rPr>
          <w:b w:val="0"/>
        </w:rPr>
        <w:t xml:space="preserve"> to the transducer for the minimum pressure.</w:t>
      </w:r>
    </w:p>
    <w:p w:rsidR="00DC65FD" w:rsidRDefault="00107DF6" w:rsidP="00DC65FD">
      <w:pPr>
        <w:pStyle w:val="Subtitle"/>
        <w:numPr>
          <w:ilvl w:val="0"/>
          <w:numId w:val="1"/>
        </w:numPr>
        <w:spacing w:before="240"/>
        <w:rPr>
          <w:b w:val="0"/>
        </w:rPr>
      </w:pPr>
      <w:r>
        <w:rPr>
          <w:b w:val="0"/>
        </w:rPr>
        <w:t xml:space="preserve">After the pressure has stabilized, </w:t>
      </w:r>
      <w:r w:rsidR="00093A21">
        <w:rPr>
          <w:b w:val="0"/>
        </w:rPr>
        <w:t>check if the reading is within tolerance.</w:t>
      </w:r>
    </w:p>
    <w:p w:rsidR="00107DF6" w:rsidRDefault="00497115" w:rsidP="00023A03">
      <w:pPr>
        <w:pStyle w:val="Subtitle"/>
        <w:numPr>
          <w:ilvl w:val="0"/>
          <w:numId w:val="1"/>
        </w:numPr>
        <w:spacing w:before="240"/>
        <w:rPr>
          <w:b w:val="0"/>
        </w:rPr>
      </w:pPr>
      <w:r>
        <w:rPr>
          <w:b w:val="0"/>
        </w:rPr>
        <w:t>Repeat steps 7 and 8</w:t>
      </w:r>
      <w:r w:rsidR="00107DF6">
        <w:rPr>
          <w:b w:val="0"/>
        </w:rPr>
        <w:t xml:space="preserve"> for each remaining applied value (typically 0 to 100% in 10% increments).</w:t>
      </w:r>
    </w:p>
    <w:p w:rsidR="00107DF6" w:rsidRDefault="00107DF6" w:rsidP="00023A03">
      <w:pPr>
        <w:pStyle w:val="Subtitle"/>
        <w:numPr>
          <w:ilvl w:val="0"/>
          <w:numId w:val="1"/>
        </w:numPr>
        <w:spacing w:before="240"/>
        <w:rPr>
          <w:b w:val="0"/>
        </w:rPr>
      </w:pPr>
      <w:r>
        <w:rPr>
          <w:b w:val="0"/>
        </w:rPr>
        <w:t xml:space="preserve">If all readings are in tolerance, proceed to the next step. </w:t>
      </w:r>
      <w:r w:rsidR="00CB2BA5">
        <w:rPr>
          <w:b w:val="0"/>
        </w:rPr>
        <w:t>Otherwise,</w:t>
      </w:r>
      <w:r>
        <w:rPr>
          <w:b w:val="0"/>
        </w:rPr>
        <w:t xml:space="preserve"> perform an appropriate adjustment: zero adjustment, span adjustment, 2-point calibration adjustment, or </w:t>
      </w:r>
      <w:r w:rsidR="00725A54">
        <w:rPr>
          <w:b w:val="0"/>
        </w:rPr>
        <w:t>linearity correction. If hystere</w:t>
      </w:r>
      <w:r>
        <w:rPr>
          <w:b w:val="0"/>
        </w:rPr>
        <w:t xml:space="preserve">sis is </w:t>
      </w:r>
      <w:r w:rsidR="00725A54">
        <w:rPr>
          <w:b w:val="0"/>
        </w:rPr>
        <w:t>present</w:t>
      </w:r>
      <w:r>
        <w:rPr>
          <w:b w:val="0"/>
        </w:rPr>
        <w:t xml:space="preserve">, use the </w:t>
      </w:r>
      <w:r w:rsidR="00803688">
        <w:rPr>
          <w:b w:val="0"/>
        </w:rPr>
        <w:t>“Up and Down” avera</w:t>
      </w:r>
      <w:r w:rsidR="00954A53">
        <w:rPr>
          <w:b w:val="0"/>
        </w:rPr>
        <w:t>ged linearity correction method.</w:t>
      </w:r>
    </w:p>
    <w:p w:rsidR="00632421" w:rsidRDefault="00497115" w:rsidP="00632421">
      <w:pPr>
        <w:pStyle w:val="Subtitle"/>
        <w:numPr>
          <w:ilvl w:val="0"/>
          <w:numId w:val="1"/>
        </w:numPr>
        <w:spacing w:before="240"/>
        <w:rPr>
          <w:b w:val="0"/>
        </w:rPr>
      </w:pPr>
      <w:r>
        <w:rPr>
          <w:b w:val="0"/>
        </w:rPr>
        <w:t xml:space="preserve">Analog </w:t>
      </w:r>
      <w:r w:rsidR="00632421">
        <w:rPr>
          <w:b w:val="0"/>
        </w:rPr>
        <w:t>Calibration</w:t>
      </w:r>
      <w:r w:rsidR="002A5740">
        <w:rPr>
          <w:b w:val="0"/>
        </w:rPr>
        <w:t xml:space="preserve"> </w:t>
      </w:r>
      <w:r w:rsidR="002859A4">
        <w:rPr>
          <w:b w:val="0"/>
        </w:rPr>
        <w:t xml:space="preserve">(Voltage Output) </w:t>
      </w:r>
      <w:r w:rsidR="002A5740">
        <w:rPr>
          <w:b w:val="0"/>
        </w:rPr>
        <w:t>– CPT6100, CPR2500</w:t>
      </w:r>
      <w:r>
        <w:rPr>
          <w:b w:val="0"/>
        </w:rPr>
        <w:t xml:space="preserve">: </w:t>
      </w:r>
    </w:p>
    <w:p w:rsidR="003E3DC6" w:rsidRPr="003E3DC6" w:rsidRDefault="00497115" w:rsidP="004218E0">
      <w:pPr>
        <w:pStyle w:val="Subtitle"/>
        <w:numPr>
          <w:ilvl w:val="1"/>
          <w:numId w:val="1"/>
        </w:numPr>
        <w:spacing w:before="240"/>
        <w:ind w:left="1890" w:hanging="450"/>
        <w:rPr>
          <w:b w:val="0"/>
        </w:rPr>
      </w:pPr>
      <w:r w:rsidRPr="003E3DC6">
        <w:rPr>
          <w:b w:val="0"/>
        </w:rPr>
        <w:t xml:space="preserve">Follow steps 1 through </w:t>
      </w:r>
      <w:r w:rsidR="002859A4">
        <w:rPr>
          <w:b w:val="0"/>
        </w:rPr>
        <w:t>10</w:t>
      </w:r>
      <w:r w:rsidRPr="003E3DC6">
        <w:rPr>
          <w:b w:val="0"/>
        </w:rPr>
        <w:t>, then connect an external voltmeter to the black</w:t>
      </w:r>
      <w:r w:rsidR="008177A7" w:rsidRPr="003E3DC6">
        <w:rPr>
          <w:b w:val="0"/>
        </w:rPr>
        <w:t xml:space="preserve"> (-</w:t>
      </w:r>
      <w:r w:rsidR="00632421" w:rsidRPr="003E3DC6">
        <w:rPr>
          <w:b w:val="0"/>
        </w:rPr>
        <w:t>)</w:t>
      </w:r>
      <w:r w:rsidRPr="003E3DC6">
        <w:rPr>
          <w:b w:val="0"/>
        </w:rPr>
        <w:t xml:space="preserve"> and white</w:t>
      </w:r>
      <w:r w:rsidR="00632421" w:rsidRPr="003E3DC6">
        <w:rPr>
          <w:b w:val="0"/>
        </w:rPr>
        <w:t xml:space="preserve"> (</w:t>
      </w:r>
      <w:r w:rsidR="008177A7" w:rsidRPr="003E3DC6">
        <w:rPr>
          <w:b w:val="0"/>
        </w:rPr>
        <w:t>+</w:t>
      </w:r>
      <w:r w:rsidR="00632421" w:rsidRPr="003E3DC6">
        <w:rPr>
          <w:b w:val="0"/>
        </w:rPr>
        <w:t>)</w:t>
      </w:r>
      <w:r w:rsidRPr="003E3DC6">
        <w:rPr>
          <w:b w:val="0"/>
        </w:rPr>
        <w:t xml:space="preserve"> cables that come from the cable </w:t>
      </w:r>
      <w:r w:rsidR="00632421" w:rsidRPr="003E3DC6">
        <w:rPr>
          <w:b w:val="0"/>
        </w:rPr>
        <w:t xml:space="preserve">shown on the cover </w:t>
      </w:r>
      <w:r w:rsidR="00632421" w:rsidRPr="003E3DC6">
        <w:rPr>
          <w:rFonts w:cs="Arial"/>
          <w:b w:val="0"/>
        </w:rPr>
        <w:t>page (0017245002)</w:t>
      </w:r>
      <w:r w:rsidR="0049745B" w:rsidRPr="003E3DC6">
        <w:rPr>
          <w:rFonts w:cs="Arial"/>
          <w:b w:val="0"/>
        </w:rPr>
        <w:t xml:space="preserve"> for the CPT6100</w:t>
      </w:r>
      <w:r w:rsidR="002A5740">
        <w:rPr>
          <w:rFonts w:cs="Arial"/>
          <w:b w:val="0"/>
        </w:rPr>
        <w:t xml:space="preserve">. </w:t>
      </w:r>
      <w:r w:rsidR="0049745B" w:rsidRPr="003E3DC6">
        <w:rPr>
          <w:rFonts w:cs="Arial"/>
          <w:b w:val="0"/>
        </w:rPr>
        <w:t xml:space="preserve"> </w:t>
      </w:r>
      <w:r w:rsidR="003E3DC6" w:rsidRPr="003E3DC6">
        <w:rPr>
          <w:rFonts w:cs="Arial"/>
          <w:b w:val="0"/>
        </w:rPr>
        <w:t xml:space="preserve">Note: You may have to strip the insulation on the wires back the first time the cable </w:t>
      </w:r>
      <w:proofErr w:type="gramStart"/>
      <w:r w:rsidR="003E3DC6" w:rsidRPr="003E3DC6">
        <w:rPr>
          <w:rFonts w:cs="Arial"/>
          <w:b w:val="0"/>
        </w:rPr>
        <w:t>is used</w:t>
      </w:r>
      <w:proofErr w:type="gramEnd"/>
      <w:r w:rsidR="00070333">
        <w:rPr>
          <w:rFonts w:cs="Arial"/>
          <w:b w:val="0"/>
        </w:rPr>
        <w:t xml:space="preserve"> for the CPT6100</w:t>
      </w:r>
      <w:r w:rsidR="003E3DC6" w:rsidRPr="003E3DC6">
        <w:rPr>
          <w:rFonts w:cs="Arial"/>
          <w:b w:val="0"/>
        </w:rPr>
        <w:t xml:space="preserve">. </w:t>
      </w:r>
      <w:r w:rsidR="0049745B" w:rsidRPr="003E3DC6">
        <w:rPr>
          <w:rFonts w:cs="Arial"/>
          <w:b w:val="0"/>
        </w:rPr>
        <w:t>For CPG2500II analog</w:t>
      </w:r>
      <w:r w:rsidR="003E3DC6" w:rsidRPr="003E3DC6">
        <w:rPr>
          <w:rFonts w:cs="Arial"/>
          <w:b w:val="0"/>
        </w:rPr>
        <w:t xml:space="preserve"> calibration, use the green connector located below the pressure ports</w:t>
      </w:r>
      <w:r w:rsidR="003E3DC6">
        <w:rPr>
          <w:rFonts w:cs="Arial"/>
          <w:b w:val="0"/>
        </w:rPr>
        <w:t xml:space="preserve">. Pin </w:t>
      </w:r>
      <w:proofErr w:type="gramStart"/>
      <w:r w:rsidR="003E3DC6">
        <w:rPr>
          <w:rFonts w:cs="Arial"/>
          <w:b w:val="0"/>
        </w:rPr>
        <w:t>1</w:t>
      </w:r>
      <w:proofErr w:type="gramEnd"/>
      <w:r w:rsidR="003E3DC6">
        <w:rPr>
          <w:rFonts w:cs="Arial"/>
          <w:b w:val="0"/>
        </w:rPr>
        <w:t xml:space="preserve"> is positive and pin 2 is negative.</w:t>
      </w:r>
    </w:p>
    <w:p w:rsidR="00A732B8" w:rsidRPr="003E3DC6" w:rsidRDefault="00632421" w:rsidP="004218E0">
      <w:pPr>
        <w:pStyle w:val="Subtitle"/>
        <w:numPr>
          <w:ilvl w:val="1"/>
          <w:numId w:val="1"/>
        </w:numPr>
        <w:spacing w:before="240"/>
        <w:ind w:left="1890" w:hanging="450"/>
        <w:rPr>
          <w:b w:val="0"/>
        </w:rPr>
      </w:pPr>
      <w:r w:rsidRPr="003E3DC6">
        <w:rPr>
          <w:b w:val="0"/>
        </w:rPr>
        <w:t xml:space="preserve">Set the supply pressure to the value shown in the P Min box on Figure 3, the </w:t>
      </w:r>
      <w:r w:rsidR="00A732B8" w:rsidRPr="003E3DC6">
        <w:rPr>
          <w:b w:val="0"/>
        </w:rPr>
        <w:t>volt</w:t>
      </w:r>
      <w:r w:rsidRPr="003E3DC6">
        <w:rPr>
          <w:b w:val="0"/>
        </w:rPr>
        <w:t>meter should read close to the value shown in the A Min box.</w:t>
      </w:r>
      <w:r w:rsidR="00A732B8" w:rsidRPr="003E3DC6">
        <w:rPr>
          <w:b w:val="0"/>
        </w:rPr>
        <w:t xml:space="preserve"> If it does not, adjust the Analog Zero until the voltmeter reading matches the value shown in the A Min box. Note: The formula for what value to enter is as follows: Analog Zero Offset = </w:t>
      </w:r>
      <w:r w:rsidR="00EC2273" w:rsidRPr="003E3DC6">
        <w:rPr>
          <w:b w:val="0"/>
        </w:rPr>
        <w:t>A</w:t>
      </w:r>
      <w:r w:rsidR="002A5740">
        <w:rPr>
          <w:b w:val="0"/>
        </w:rPr>
        <w:t>nalog</w:t>
      </w:r>
      <w:r w:rsidR="00EC2273" w:rsidRPr="003E3DC6">
        <w:rPr>
          <w:b w:val="0"/>
        </w:rPr>
        <w:t xml:space="preserve"> Min – Voltmeter Reading</w:t>
      </w:r>
      <w:r w:rsidR="00284789">
        <w:rPr>
          <w:b w:val="0"/>
        </w:rPr>
        <w:t>.</w:t>
      </w:r>
    </w:p>
    <w:p w:rsidR="00625F7E" w:rsidRDefault="00EC2273" w:rsidP="002A5740">
      <w:pPr>
        <w:pStyle w:val="Subtitle"/>
        <w:numPr>
          <w:ilvl w:val="1"/>
          <w:numId w:val="1"/>
        </w:numPr>
        <w:spacing w:before="240"/>
        <w:ind w:left="1890" w:hanging="450"/>
        <w:rPr>
          <w:b w:val="0"/>
        </w:rPr>
      </w:pPr>
      <w:r w:rsidRPr="00EC2273">
        <w:rPr>
          <w:b w:val="0"/>
        </w:rPr>
        <w:t>Set the supply pressure to the value shown in the P Max box on Figure 3, the voltmeter should read close to the value shown in the A Max box. If it does not, adjust the Analog Span until the voltmeter reading matches the value shown in the A Max box. Note: The span is a multiplier, not an offset, so the formula is as follows: Analog Span Adjustment = (Voltmeter Reading / A</w:t>
      </w:r>
      <w:r w:rsidR="002A5740">
        <w:rPr>
          <w:b w:val="0"/>
        </w:rPr>
        <w:t>nalog</w:t>
      </w:r>
      <w:r w:rsidRPr="00EC2273">
        <w:rPr>
          <w:b w:val="0"/>
        </w:rPr>
        <w:t xml:space="preserve"> Max)</w:t>
      </w:r>
      <w:r w:rsidR="00284789">
        <w:rPr>
          <w:b w:val="0"/>
        </w:rPr>
        <w:t>.</w:t>
      </w:r>
    </w:p>
    <w:p w:rsidR="002A5740" w:rsidRDefault="002A5740" w:rsidP="002A5740">
      <w:pPr>
        <w:pStyle w:val="Subtitle"/>
        <w:numPr>
          <w:ilvl w:val="0"/>
          <w:numId w:val="1"/>
        </w:numPr>
        <w:spacing w:before="240"/>
        <w:rPr>
          <w:b w:val="0"/>
        </w:rPr>
      </w:pPr>
      <w:r>
        <w:rPr>
          <w:b w:val="0"/>
        </w:rPr>
        <w:t>Analog Calibration</w:t>
      </w:r>
      <w:r w:rsidR="002859A4">
        <w:rPr>
          <w:b w:val="0"/>
        </w:rPr>
        <w:t xml:space="preserve"> (Current Output)</w:t>
      </w:r>
      <w:r>
        <w:rPr>
          <w:b w:val="0"/>
        </w:rPr>
        <w:t xml:space="preserve"> – CPT6030:</w:t>
      </w:r>
    </w:p>
    <w:p w:rsidR="0039571C" w:rsidRPr="002859A4" w:rsidRDefault="0039571C" w:rsidP="002859A4">
      <w:pPr>
        <w:pStyle w:val="Subtitle"/>
        <w:numPr>
          <w:ilvl w:val="1"/>
          <w:numId w:val="1"/>
        </w:numPr>
        <w:spacing w:before="240"/>
        <w:rPr>
          <w:b w:val="0"/>
        </w:rPr>
      </w:pPr>
      <w:r>
        <w:rPr>
          <w:b w:val="0"/>
        </w:rPr>
        <w:t>Calibrate digital output first, by following steps 1 through 10.  Then, connect an external voltmeter to the terminals shown on the calibration adapter</w:t>
      </w:r>
      <w:r w:rsidR="00256237">
        <w:rPr>
          <w:b w:val="0"/>
        </w:rPr>
        <w:t xml:space="preserve"> (</w:t>
      </w:r>
      <w:r w:rsidR="00256237" w:rsidRPr="00256237">
        <w:rPr>
          <w:b w:val="0"/>
        </w:rPr>
        <w:t>0019825001</w:t>
      </w:r>
      <w:r w:rsidR="00256237">
        <w:rPr>
          <w:b w:val="0"/>
        </w:rPr>
        <w:t>)</w:t>
      </w:r>
      <w:r>
        <w:rPr>
          <w:b w:val="0"/>
        </w:rPr>
        <w:t>.</w:t>
      </w:r>
    </w:p>
    <w:p w:rsidR="002A5740" w:rsidRPr="003E3DC6" w:rsidRDefault="002A5740" w:rsidP="002A5740">
      <w:pPr>
        <w:pStyle w:val="Subtitle"/>
        <w:numPr>
          <w:ilvl w:val="1"/>
          <w:numId w:val="1"/>
        </w:numPr>
        <w:spacing w:before="240"/>
        <w:ind w:left="1890" w:hanging="450"/>
        <w:rPr>
          <w:b w:val="0"/>
        </w:rPr>
      </w:pPr>
      <w:r w:rsidRPr="003E3DC6">
        <w:rPr>
          <w:b w:val="0"/>
        </w:rPr>
        <w:t xml:space="preserve">Set the supply pressure to the value shown in the P Min box on Figure 3, the voltmeter </w:t>
      </w:r>
      <w:r>
        <w:rPr>
          <w:b w:val="0"/>
        </w:rPr>
        <w:t>will</w:t>
      </w:r>
      <w:r w:rsidRPr="003E3DC6">
        <w:rPr>
          <w:b w:val="0"/>
        </w:rPr>
        <w:t xml:space="preserve"> read </w:t>
      </w:r>
      <w:r>
        <w:rPr>
          <w:b w:val="0"/>
        </w:rPr>
        <w:t>the voltage drop across the precision 250-ohm resistor in</w:t>
      </w:r>
      <w:r w:rsidR="002859A4">
        <w:rPr>
          <w:b w:val="0"/>
        </w:rPr>
        <w:t>side</w:t>
      </w:r>
      <w:r>
        <w:rPr>
          <w:b w:val="0"/>
        </w:rPr>
        <w:t xml:space="preserve"> the calibration adapter</w:t>
      </w:r>
      <w:r w:rsidRPr="003E3DC6">
        <w:rPr>
          <w:b w:val="0"/>
        </w:rPr>
        <w:t xml:space="preserve">. </w:t>
      </w:r>
      <w:r>
        <w:rPr>
          <w:b w:val="0"/>
        </w:rPr>
        <w:t xml:space="preserve"> At the minimum pressure, the voltage should be near </w:t>
      </w:r>
      <w:proofErr w:type="gramStart"/>
      <w:r>
        <w:rPr>
          <w:b w:val="0"/>
        </w:rPr>
        <w:t>1</w:t>
      </w:r>
      <w:proofErr w:type="gramEnd"/>
      <w:r>
        <w:rPr>
          <w:b w:val="0"/>
        </w:rPr>
        <w:t xml:space="preserve"> VDC.  </w:t>
      </w:r>
    </w:p>
    <w:p w:rsidR="00625F7E" w:rsidRDefault="002A5740" w:rsidP="00625F7E">
      <w:pPr>
        <w:pStyle w:val="Subtitle"/>
        <w:numPr>
          <w:ilvl w:val="1"/>
          <w:numId w:val="1"/>
        </w:numPr>
        <w:spacing w:before="240"/>
        <w:ind w:left="1890" w:hanging="450"/>
        <w:rPr>
          <w:b w:val="0"/>
        </w:rPr>
      </w:pPr>
      <w:r w:rsidRPr="00EC2273">
        <w:rPr>
          <w:b w:val="0"/>
        </w:rPr>
        <w:t xml:space="preserve">Set the supply pressure to the value shown in the P Max box on Figure 3, the voltmeter should read </w:t>
      </w:r>
      <w:r w:rsidR="002859A4">
        <w:rPr>
          <w:b w:val="0"/>
        </w:rPr>
        <w:t xml:space="preserve">a value near </w:t>
      </w:r>
      <w:proofErr w:type="gramStart"/>
      <w:r w:rsidR="002859A4">
        <w:rPr>
          <w:b w:val="0"/>
        </w:rPr>
        <w:t>5</w:t>
      </w:r>
      <w:proofErr w:type="gramEnd"/>
      <w:r w:rsidR="002859A4">
        <w:rPr>
          <w:b w:val="0"/>
        </w:rPr>
        <w:t xml:space="preserve"> VDC.</w:t>
      </w:r>
    </w:p>
    <w:p w:rsidR="00676390" w:rsidRDefault="00416B8A" w:rsidP="00416B8A">
      <w:pPr>
        <w:pStyle w:val="Subtitle"/>
        <w:numPr>
          <w:ilvl w:val="1"/>
          <w:numId w:val="1"/>
        </w:numPr>
        <w:spacing w:before="240"/>
        <w:rPr>
          <w:b w:val="0"/>
        </w:rPr>
      </w:pPr>
      <w:r>
        <w:rPr>
          <w:b w:val="0"/>
        </w:rPr>
        <w:t>If all readings are in tolerance, proceed to the next step. Otherwise, perform an appropriate adjustment: analog zero adjustment, analog span adjustment, or analog 2-point calibration adjustment</w:t>
      </w:r>
      <w:r w:rsidR="00D46E57">
        <w:rPr>
          <w:b w:val="0"/>
        </w:rPr>
        <w:t xml:space="preserve">. </w:t>
      </w:r>
    </w:p>
    <w:p w:rsidR="00416B8A" w:rsidRPr="00416B8A" w:rsidRDefault="00D46E57" w:rsidP="00676390">
      <w:pPr>
        <w:pStyle w:val="Subtitle"/>
        <w:spacing w:before="240"/>
        <w:ind w:left="1800"/>
        <w:rPr>
          <w:b w:val="0"/>
        </w:rPr>
      </w:pPr>
      <w:r>
        <w:rPr>
          <w:b w:val="0"/>
        </w:rPr>
        <w:t xml:space="preserve">Note:  </w:t>
      </w:r>
      <w:r w:rsidR="00416B8A">
        <w:rPr>
          <w:b w:val="0"/>
        </w:rPr>
        <w:t>T</w:t>
      </w:r>
      <w:r w:rsidR="000C6DD1">
        <w:rPr>
          <w:b w:val="0"/>
        </w:rPr>
        <w:t>he</w:t>
      </w:r>
      <w:r w:rsidR="00416B8A" w:rsidRPr="00416B8A">
        <w:rPr>
          <w:b w:val="0"/>
        </w:rPr>
        <w:t xml:space="preserve"> span </w:t>
      </w:r>
      <w:r w:rsidR="002859A4">
        <w:rPr>
          <w:b w:val="0"/>
        </w:rPr>
        <w:t xml:space="preserve">adjustment </w:t>
      </w:r>
      <w:r w:rsidR="00416B8A" w:rsidRPr="00416B8A">
        <w:rPr>
          <w:b w:val="0"/>
        </w:rPr>
        <w:t xml:space="preserve">is a multiplier, not an offset, so the formula is as follows: Analog Span Adjustment = (Voltmeter Reading / 250 (or </w:t>
      </w:r>
      <w:r w:rsidR="002859A4">
        <w:rPr>
          <w:b w:val="0"/>
        </w:rPr>
        <w:t xml:space="preserve">labeled </w:t>
      </w:r>
      <w:r w:rsidR="00416B8A" w:rsidRPr="00416B8A">
        <w:rPr>
          <w:b w:val="0"/>
        </w:rPr>
        <w:t>resistor value) / A Max).</w:t>
      </w:r>
    </w:p>
    <w:p w:rsidR="00371D90" w:rsidRPr="00371D90" w:rsidRDefault="00371D90" w:rsidP="00371D90">
      <w:pPr>
        <w:pStyle w:val="Subtitle"/>
        <w:numPr>
          <w:ilvl w:val="0"/>
          <w:numId w:val="1"/>
        </w:numPr>
        <w:spacing w:before="240"/>
        <w:rPr>
          <w:b w:val="0"/>
        </w:rPr>
      </w:pPr>
      <w:r w:rsidRPr="00371D90">
        <w:rPr>
          <w:b w:val="0"/>
        </w:rPr>
        <w:t>Vent the system and disconnect pressure lines and communication cables.</w:t>
      </w:r>
    </w:p>
    <w:p w:rsidR="00284789" w:rsidRDefault="00284789" w:rsidP="00170DD3">
      <w:pPr>
        <w:pStyle w:val="BodyTextIndent"/>
        <w:spacing w:before="120"/>
        <w:ind w:left="0"/>
        <w:rPr>
          <w:rFonts w:ascii="Helvetica World" w:hAnsi="Helvetica World" w:cs="Helvetica World"/>
          <w:b/>
          <w:sz w:val="24"/>
          <w:szCs w:val="24"/>
          <w:lang w:val="en-US"/>
        </w:rPr>
      </w:pPr>
      <w:bookmarkStart w:id="9" w:name="_GoBack"/>
      <w:bookmarkEnd w:id="9"/>
    </w:p>
    <w:p w:rsidR="009F6191" w:rsidRPr="00FB0502" w:rsidRDefault="00284789" w:rsidP="00FB0502">
      <w:pPr>
        <w:pStyle w:val="BodyTextIndent"/>
        <w:spacing w:before="120"/>
        <w:ind w:left="0"/>
        <w:jc w:val="center"/>
      </w:pPr>
      <w:r>
        <w:rPr>
          <w:rFonts w:ascii="Helvetica World" w:hAnsi="Helvetica World" w:cs="Helvetica World"/>
          <w:b/>
          <w:sz w:val="24"/>
          <w:szCs w:val="24"/>
          <w:lang w:val="en-US"/>
        </w:rPr>
        <w:t>N</w:t>
      </w:r>
      <w:r w:rsidR="00AF02B6" w:rsidRPr="00AF02B6">
        <w:rPr>
          <w:rFonts w:ascii="Helvetica World" w:hAnsi="Helvetica World" w:cs="Helvetica World"/>
          <w:b/>
          <w:sz w:val="24"/>
          <w:szCs w:val="24"/>
        </w:rPr>
        <w:t>OTES</w:t>
      </w:r>
    </w:p>
    <w:p w:rsidR="006F6784" w:rsidRDefault="006F6784" w:rsidP="00AF02B6">
      <w:pPr>
        <w:pStyle w:val="BodyTextIndent"/>
        <w:spacing w:before="120"/>
        <w:ind w:left="0"/>
        <w:rPr>
          <w:rFonts w:ascii="Helvetica World" w:hAnsi="Helvetica World" w:cs="Helvetica World"/>
          <w:b/>
          <w:sz w:val="24"/>
          <w:szCs w:val="24"/>
        </w:rPr>
      </w:pPr>
    </w:p>
    <w:p w:rsidR="006F6784" w:rsidRDefault="006F6784" w:rsidP="00AF02B6">
      <w:pPr>
        <w:pStyle w:val="BodyTextIndent"/>
        <w:spacing w:before="120"/>
        <w:ind w:left="0"/>
        <w:rPr>
          <w:rFonts w:ascii="Helvetica World" w:hAnsi="Helvetica World" w:cs="Helvetica World"/>
          <w:b/>
          <w:sz w:val="24"/>
          <w:szCs w:val="24"/>
        </w:rPr>
      </w:pPr>
    </w:p>
    <w:p w:rsidR="006F6784" w:rsidRDefault="006F6784" w:rsidP="00AF02B6">
      <w:pPr>
        <w:pStyle w:val="BodyTextIndent"/>
        <w:spacing w:before="120"/>
        <w:ind w:left="0"/>
        <w:rPr>
          <w:rFonts w:ascii="Helvetica World" w:hAnsi="Helvetica World" w:cs="Helvetica World"/>
          <w:b/>
          <w:sz w:val="24"/>
          <w:szCs w:val="24"/>
        </w:rPr>
      </w:pPr>
    </w:p>
    <w:p w:rsidR="006F6784" w:rsidRPr="00AF02B6" w:rsidRDefault="006F6784" w:rsidP="00AF02B6">
      <w:pPr>
        <w:pStyle w:val="BodyTextIndent"/>
        <w:spacing w:before="120"/>
        <w:ind w:left="0"/>
        <w:rPr>
          <w:rFonts w:ascii="Helvetica World" w:hAnsi="Helvetica World" w:cs="Helvetica World"/>
          <w:b/>
          <w:sz w:val="24"/>
          <w:szCs w:val="24"/>
        </w:rPr>
      </w:pPr>
    </w:p>
    <w:p w:rsidR="009F6191" w:rsidRDefault="009F6191" w:rsidP="000926B0">
      <w:pPr>
        <w:pStyle w:val="BodyTextIndent"/>
        <w:spacing w:before="120"/>
        <w:ind w:left="0"/>
        <w:jc w:val="center"/>
      </w:pPr>
    </w:p>
    <w:p w:rsidR="006F6784" w:rsidRDefault="006F6784" w:rsidP="000926B0">
      <w:pPr>
        <w:pStyle w:val="BodyTextIndent"/>
        <w:spacing w:before="120"/>
        <w:ind w:left="0"/>
        <w:jc w:val="center"/>
      </w:pPr>
    </w:p>
    <w:p w:rsidR="009F6191" w:rsidRDefault="009F6191" w:rsidP="000926B0">
      <w:pPr>
        <w:pStyle w:val="BodyTextIndent"/>
        <w:spacing w:before="120"/>
        <w:ind w:left="0"/>
        <w:jc w:val="center"/>
      </w:pPr>
    </w:p>
    <w:p w:rsidR="009F6191" w:rsidRDefault="00AF02B6" w:rsidP="000926B0">
      <w:pPr>
        <w:pStyle w:val="BodyTextIndent"/>
        <w:spacing w:before="120"/>
        <w:ind w:left="0"/>
        <w:jc w:val="center"/>
      </w:pPr>
      <w:r>
        <w:br w:type="page"/>
      </w:r>
    </w:p>
    <w:p w:rsidR="00AF02B6" w:rsidRDefault="00AF02B6" w:rsidP="000926B0">
      <w:pPr>
        <w:pStyle w:val="BodyTextIndent"/>
        <w:spacing w:before="120"/>
        <w:ind w:left="0"/>
        <w:jc w:val="center"/>
      </w:pPr>
    </w:p>
    <w:p w:rsidR="00AF02B6" w:rsidRDefault="00AF02B6" w:rsidP="000926B0">
      <w:pPr>
        <w:pStyle w:val="BodyTextIndent"/>
        <w:spacing w:before="120"/>
        <w:ind w:left="0"/>
        <w:jc w:val="center"/>
      </w:pPr>
    </w:p>
    <w:p w:rsidR="00AF02B6" w:rsidRDefault="00AF02B6" w:rsidP="000926B0">
      <w:pPr>
        <w:pStyle w:val="BodyTextIndent"/>
        <w:spacing w:before="120"/>
        <w:ind w:left="0"/>
        <w:jc w:val="center"/>
      </w:pPr>
    </w:p>
    <w:p w:rsidR="00AF02B6" w:rsidRDefault="00AF02B6" w:rsidP="000926B0">
      <w:pPr>
        <w:pStyle w:val="BodyTextIndent"/>
        <w:spacing w:before="120"/>
        <w:ind w:left="0"/>
        <w:jc w:val="center"/>
      </w:pPr>
    </w:p>
    <w:p w:rsidR="00AF02B6" w:rsidRDefault="00AF02B6" w:rsidP="000926B0">
      <w:pPr>
        <w:pStyle w:val="BodyTextIndent"/>
        <w:spacing w:before="120"/>
        <w:ind w:left="0"/>
        <w:jc w:val="center"/>
      </w:pPr>
    </w:p>
    <w:p w:rsidR="00AF02B6" w:rsidRDefault="00AF02B6" w:rsidP="000926B0">
      <w:pPr>
        <w:pStyle w:val="BodyTextIndent"/>
        <w:spacing w:before="120"/>
        <w:ind w:left="0"/>
        <w:jc w:val="center"/>
      </w:pPr>
    </w:p>
    <w:p w:rsidR="00AF02B6" w:rsidRDefault="00AF02B6" w:rsidP="000926B0">
      <w:pPr>
        <w:pStyle w:val="BodyTextIndent"/>
        <w:spacing w:before="120"/>
        <w:ind w:left="0"/>
        <w:jc w:val="center"/>
      </w:pPr>
    </w:p>
    <w:p w:rsidR="00AF02B6" w:rsidRDefault="00AF02B6" w:rsidP="000926B0">
      <w:pPr>
        <w:pStyle w:val="BodyTextIndent"/>
        <w:spacing w:before="120"/>
        <w:ind w:left="0"/>
        <w:jc w:val="center"/>
      </w:pPr>
    </w:p>
    <w:p w:rsidR="00AF02B6" w:rsidRDefault="00AF02B6" w:rsidP="000926B0">
      <w:pPr>
        <w:pStyle w:val="BodyTextIndent"/>
        <w:spacing w:before="120"/>
        <w:ind w:left="0"/>
        <w:jc w:val="center"/>
      </w:pPr>
    </w:p>
    <w:p w:rsidR="00AF02B6" w:rsidRDefault="00A01C91" w:rsidP="000926B0">
      <w:pPr>
        <w:pStyle w:val="BodyTextIndent"/>
        <w:spacing w:before="120"/>
        <w:ind w:left="0"/>
        <w:jc w:val="center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69850</wp:posOffset>
                </wp:positionV>
                <wp:extent cx="2647315" cy="1021080"/>
                <wp:effectExtent l="0" t="0" r="0" b="0"/>
                <wp:wrapSquare wrapText="bothSides"/>
                <wp:docPr id="2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102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9973CE" w:rsidRPr="00705270" w:rsidRDefault="009973CE" w:rsidP="009C3E97">
                            <w:pPr>
                              <w:pStyle w:val="BodyTextIndent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2" type="#_x0000_t202" style="position:absolute;left:0;text-align:left;margin-left:190pt;margin-top:5.5pt;width:208.45pt;height:8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PufuA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" filled="f" stroked="f">
                <v:textbox style="mso-next-textbox:#Text Box 28" inset=",7.2pt,,7.2pt">
                  <w:txbxContent>
                    <w:p w:rsidR="009973CE" w:rsidRPr="00705270" w:rsidRDefault="009973CE" w:rsidP="009C3E97">
                      <w:pPr>
                        <w:pStyle w:val="BodyTextIndent"/>
                        <w:spacing w:before="12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F02B6" w:rsidRDefault="00AF02B6" w:rsidP="000926B0">
      <w:pPr>
        <w:pStyle w:val="BodyTextIndent"/>
        <w:spacing w:before="120"/>
        <w:ind w:left="0"/>
        <w:jc w:val="center"/>
      </w:pPr>
    </w:p>
    <w:p w:rsidR="009F6191" w:rsidRDefault="009F6191" w:rsidP="000926B0">
      <w:pPr>
        <w:pStyle w:val="BodyTextIndent"/>
        <w:spacing w:before="120"/>
        <w:ind w:left="0"/>
        <w:jc w:val="center"/>
      </w:pPr>
    </w:p>
    <w:p w:rsidR="009F6191" w:rsidRDefault="00A01C91" w:rsidP="000926B0">
      <w:pPr>
        <w:pStyle w:val="BodyTextIndent"/>
        <w:spacing w:before="120"/>
        <w:ind w:left="0"/>
        <w:jc w:val="center"/>
      </w:pPr>
      <w:r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94615</wp:posOffset>
            </wp:positionV>
            <wp:extent cx="1069975" cy="392430"/>
            <wp:effectExtent l="0" t="0" r="0" b="0"/>
            <wp:wrapThrough wrapText="bothSides">
              <wp:wrapPolygon edited="0">
                <wp:start x="0" y="0"/>
                <wp:lineTo x="0" y="20971"/>
                <wp:lineTo x="21151" y="20971"/>
                <wp:lineTo x="21151" y="0"/>
                <wp:lineTo x="0" y="0"/>
              </wp:wrapPolygon>
            </wp:wrapThrough>
            <wp:docPr id="29" name="Picture 29" descr="mensor_pantone_16x6cm_300dpi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ensor_pantone_16x6cm_300dpi_rgb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6191" w:rsidRPr="00C716D9" w:rsidRDefault="00A01C91" w:rsidP="000926B0">
      <w:pPr>
        <w:pStyle w:val="BodyTextIndent"/>
        <w:spacing w:before="120"/>
        <w:ind w:left="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3644900</wp:posOffset>
                </wp:positionH>
                <wp:positionV relativeFrom="paragraph">
                  <wp:posOffset>234315</wp:posOffset>
                </wp:positionV>
                <wp:extent cx="45085" cy="45085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3" type="#_x0000_t202" style="position:absolute;left:0;text-align:left;margin-left:287pt;margin-top:18.45pt;width:3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" filled="f" stroked="f">
                <v:textbox inset=",7.2pt,,7.2pt">
                  <w:txbxContent/>
                </v:textbox>
                <w10:wrap type="tight"/>
              </v:shape>
            </w:pict>
          </mc:Fallback>
        </mc:AlternateContent>
      </w:r>
    </w:p>
    <w:p w:rsidR="00822264" w:rsidRPr="00A2656B" w:rsidRDefault="00822264" w:rsidP="00822264">
      <w:pPr>
        <w:pStyle w:val="BodyTextIndent"/>
        <w:ind w:left="4320"/>
        <w:rPr>
          <w:rFonts w:ascii="Helvetica World" w:hAnsi="Helvetica World" w:cs="Helvetica World"/>
          <w:b/>
          <w:sz w:val="18"/>
          <w:szCs w:val="18"/>
        </w:rPr>
      </w:pPr>
      <w:proofErr w:type="spellStart"/>
      <w:r w:rsidRPr="00A2656B">
        <w:rPr>
          <w:rFonts w:ascii="Helvetica World" w:hAnsi="Helvetica World" w:cs="Helvetica World"/>
          <w:b/>
          <w:sz w:val="18"/>
          <w:szCs w:val="18"/>
        </w:rPr>
        <w:t>Mensor</w:t>
      </w:r>
      <w:proofErr w:type="spellEnd"/>
    </w:p>
    <w:p w:rsidR="00822264" w:rsidRPr="00A2656B" w:rsidRDefault="00822264" w:rsidP="00822264">
      <w:pPr>
        <w:pStyle w:val="BodyTextIndent"/>
        <w:ind w:left="4320"/>
        <w:rPr>
          <w:rFonts w:ascii="Helvetica World" w:hAnsi="Helvetica World" w:cs="Helvetica World"/>
          <w:sz w:val="16"/>
          <w:szCs w:val="16"/>
        </w:rPr>
      </w:pPr>
      <w:r w:rsidRPr="00A2656B">
        <w:rPr>
          <w:rFonts w:ascii="Helvetica World" w:hAnsi="Helvetica World" w:cs="Helvetica World"/>
          <w:sz w:val="16"/>
          <w:szCs w:val="16"/>
        </w:rPr>
        <w:t>201 Barnes Drive</w:t>
      </w:r>
    </w:p>
    <w:p w:rsidR="00822264" w:rsidRPr="00A2656B" w:rsidRDefault="00822264" w:rsidP="00822264">
      <w:pPr>
        <w:pStyle w:val="BodyTextIndent"/>
        <w:ind w:left="4320"/>
        <w:rPr>
          <w:rFonts w:ascii="Helvetica World" w:hAnsi="Helvetica World" w:cs="Helvetica World"/>
          <w:sz w:val="16"/>
          <w:szCs w:val="16"/>
        </w:rPr>
      </w:pPr>
      <w:r w:rsidRPr="00A2656B">
        <w:rPr>
          <w:rFonts w:ascii="Helvetica World" w:hAnsi="Helvetica World" w:cs="Helvetica World"/>
          <w:sz w:val="16"/>
          <w:szCs w:val="16"/>
        </w:rPr>
        <w:t xml:space="preserve">San </w:t>
      </w:r>
      <w:proofErr w:type="spellStart"/>
      <w:r w:rsidRPr="00A2656B">
        <w:rPr>
          <w:rFonts w:ascii="Helvetica World" w:hAnsi="Helvetica World" w:cs="Helvetica World"/>
          <w:sz w:val="16"/>
          <w:szCs w:val="16"/>
        </w:rPr>
        <w:t>Marocos</w:t>
      </w:r>
      <w:proofErr w:type="spellEnd"/>
      <w:r w:rsidRPr="00A2656B">
        <w:rPr>
          <w:rFonts w:ascii="Helvetica World" w:hAnsi="Helvetica World" w:cs="Helvetica World"/>
          <w:sz w:val="16"/>
          <w:szCs w:val="16"/>
        </w:rPr>
        <w:t xml:space="preserve">, </w:t>
      </w:r>
      <w:proofErr w:type="spellStart"/>
      <w:r w:rsidRPr="00A2656B">
        <w:rPr>
          <w:rFonts w:ascii="Helvetica World" w:hAnsi="Helvetica World" w:cs="Helvetica World"/>
          <w:sz w:val="16"/>
          <w:szCs w:val="16"/>
        </w:rPr>
        <w:t>Tx</w:t>
      </w:r>
      <w:proofErr w:type="spellEnd"/>
      <w:r w:rsidRPr="00A2656B">
        <w:rPr>
          <w:rFonts w:ascii="Helvetica World" w:hAnsi="Helvetica World" w:cs="Helvetica World"/>
          <w:sz w:val="16"/>
          <w:szCs w:val="16"/>
        </w:rPr>
        <w:t xml:space="preserve"> 78666</w:t>
      </w:r>
    </w:p>
    <w:p w:rsidR="00822264" w:rsidRPr="00A2656B" w:rsidRDefault="00822264" w:rsidP="00822264">
      <w:pPr>
        <w:pStyle w:val="BodyTextIndent"/>
        <w:ind w:left="4320"/>
        <w:rPr>
          <w:rFonts w:ascii="Helvetica World" w:hAnsi="Helvetica World" w:cs="Helvetica World"/>
          <w:sz w:val="16"/>
          <w:szCs w:val="16"/>
        </w:rPr>
      </w:pPr>
      <w:r w:rsidRPr="00A2656B">
        <w:rPr>
          <w:rFonts w:ascii="Helvetica World" w:hAnsi="Helvetica World" w:cs="Helvetica World"/>
          <w:sz w:val="16"/>
          <w:szCs w:val="16"/>
        </w:rPr>
        <w:t>Tel_ 1.512.396.4200</w:t>
      </w:r>
    </w:p>
    <w:p w:rsidR="00822264" w:rsidRPr="00A2656B" w:rsidRDefault="00822264" w:rsidP="00822264">
      <w:pPr>
        <w:pStyle w:val="BodyTextIndent"/>
        <w:ind w:left="4320"/>
        <w:rPr>
          <w:rFonts w:ascii="Helvetica World" w:hAnsi="Helvetica World" w:cs="Helvetica World"/>
          <w:sz w:val="16"/>
          <w:szCs w:val="16"/>
        </w:rPr>
      </w:pPr>
      <w:r w:rsidRPr="00A2656B">
        <w:rPr>
          <w:rFonts w:ascii="Helvetica World" w:hAnsi="Helvetica World" w:cs="Helvetica World"/>
          <w:sz w:val="16"/>
          <w:szCs w:val="16"/>
        </w:rPr>
        <w:t>1.800.984.4200 (USA only)</w:t>
      </w:r>
    </w:p>
    <w:p w:rsidR="00822264" w:rsidRPr="00A2656B" w:rsidRDefault="00822264" w:rsidP="00822264">
      <w:pPr>
        <w:pStyle w:val="BodyTextIndent"/>
        <w:ind w:left="4320"/>
        <w:rPr>
          <w:rFonts w:ascii="Helvetica World" w:hAnsi="Helvetica World" w:cs="Helvetica World"/>
          <w:sz w:val="16"/>
          <w:szCs w:val="16"/>
        </w:rPr>
      </w:pPr>
      <w:r w:rsidRPr="00A2656B">
        <w:rPr>
          <w:rFonts w:ascii="Helvetica World" w:hAnsi="Helvetica World" w:cs="Helvetica World"/>
          <w:sz w:val="16"/>
          <w:szCs w:val="16"/>
        </w:rPr>
        <w:t xml:space="preserve">web site: </w:t>
      </w:r>
      <w:hyperlink r:id="rId30" w:history="1">
        <w:r w:rsidRPr="00A2656B">
          <w:rPr>
            <w:rStyle w:val="Hyperlink"/>
            <w:rFonts w:ascii="Helvetica World" w:hAnsi="Helvetica World" w:cs="Helvetica World"/>
            <w:sz w:val="16"/>
            <w:szCs w:val="16"/>
          </w:rPr>
          <w:t>www.mensor.com</w:t>
        </w:r>
      </w:hyperlink>
    </w:p>
    <w:p w:rsidR="00822264" w:rsidRPr="00A2656B" w:rsidRDefault="00822264" w:rsidP="00822264">
      <w:pPr>
        <w:pStyle w:val="BodyTextIndent"/>
        <w:ind w:left="4320"/>
        <w:rPr>
          <w:rFonts w:ascii="Helvetica World" w:hAnsi="Helvetica World" w:cs="Helvetica World"/>
          <w:sz w:val="16"/>
          <w:szCs w:val="16"/>
        </w:rPr>
      </w:pPr>
      <w:r w:rsidRPr="00A2656B">
        <w:rPr>
          <w:rFonts w:ascii="Helvetica World" w:hAnsi="Helvetica World" w:cs="Helvetica World"/>
          <w:sz w:val="16"/>
          <w:szCs w:val="16"/>
        </w:rPr>
        <w:t>fax: 1.512.396.1820</w:t>
      </w:r>
    </w:p>
    <w:p w:rsidR="00822264" w:rsidRPr="00A2656B" w:rsidRDefault="00822264" w:rsidP="00822264">
      <w:pPr>
        <w:pStyle w:val="BodyTextIndent"/>
        <w:ind w:left="4320"/>
        <w:rPr>
          <w:rFonts w:ascii="Helvetica World" w:hAnsi="Helvetica World" w:cs="Helvetica World"/>
          <w:sz w:val="16"/>
          <w:szCs w:val="16"/>
        </w:rPr>
      </w:pPr>
      <w:r w:rsidRPr="00A2656B">
        <w:rPr>
          <w:rFonts w:ascii="Helvetica World" w:hAnsi="Helvetica World" w:cs="Helvetica World"/>
          <w:sz w:val="16"/>
          <w:szCs w:val="16"/>
        </w:rPr>
        <w:t xml:space="preserve">e-mail: </w:t>
      </w:r>
      <w:hyperlink r:id="rId31" w:history="1">
        <w:r w:rsidRPr="00A2656B">
          <w:rPr>
            <w:rStyle w:val="Hyperlink"/>
            <w:rFonts w:ascii="Helvetica World" w:hAnsi="Helvetica World" w:cs="Helvetica World"/>
            <w:sz w:val="16"/>
            <w:szCs w:val="16"/>
          </w:rPr>
          <w:t>sales@mensor.com</w:t>
        </w:r>
      </w:hyperlink>
    </w:p>
    <w:p w:rsidR="00822264" w:rsidRPr="00A2656B" w:rsidRDefault="00822264" w:rsidP="00822264">
      <w:pPr>
        <w:pStyle w:val="BodyTextIndent"/>
        <w:ind w:left="4320"/>
        <w:rPr>
          <w:rFonts w:ascii="Helvetica World" w:hAnsi="Helvetica World" w:cs="Helvetica World"/>
          <w:sz w:val="16"/>
          <w:szCs w:val="16"/>
        </w:rPr>
      </w:pPr>
      <w:r w:rsidRPr="00A2656B">
        <w:rPr>
          <w:rFonts w:ascii="Helvetica World" w:hAnsi="Helvetica World" w:cs="Helvetica World"/>
          <w:sz w:val="16"/>
          <w:szCs w:val="16"/>
        </w:rPr>
        <w:t>tech.support@mensor.com</w:t>
      </w:r>
    </w:p>
    <w:p w:rsidR="009F6191" w:rsidRDefault="009F6191" w:rsidP="000926B0">
      <w:pPr>
        <w:pStyle w:val="BodyTextIndent"/>
        <w:spacing w:before="120"/>
        <w:ind w:left="0"/>
        <w:jc w:val="center"/>
      </w:pPr>
    </w:p>
    <w:p w:rsidR="00822264" w:rsidRDefault="00822264" w:rsidP="000926B0">
      <w:pPr>
        <w:pStyle w:val="BodyTextIndent"/>
        <w:spacing w:before="120"/>
        <w:ind w:left="0"/>
        <w:jc w:val="center"/>
      </w:pPr>
    </w:p>
    <w:p w:rsidR="00A2656B" w:rsidRDefault="00A2656B" w:rsidP="000926B0">
      <w:pPr>
        <w:pStyle w:val="BodyTextIndent"/>
        <w:spacing w:before="120"/>
        <w:ind w:left="0"/>
        <w:jc w:val="center"/>
      </w:pPr>
    </w:p>
    <w:p w:rsidR="00A2656B" w:rsidRDefault="00A2656B" w:rsidP="000926B0">
      <w:pPr>
        <w:pStyle w:val="BodyTextIndent"/>
        <w:spacing w:before="120"/>
        <w:ind w:left="0"/>
        <w:jc w:val="center"/>
      </w:pPr>
    </w:p>
    <w:p w:rsidR="00FE5C5C" w:rsidRDefault="00FE5C5C" w:rsidP="000926B0">
      <w:pPr>
        <w:pStyle w:val="BodyTextIndent"/>
        <w:spacing w:before="120"/>
        <w:ind w:left="0"/>
        <w:jc w:val="center"/>
      </w:pPr>
    </w:p>
    <w:p w:rsidR="00FE5C5C" w:rsidRDefault="00FE5C5C" w:rsidP="000926B0">
      <w:pPr>
        <w:pStyle w:val="BodyTextIndent"/>
        <w:spacing w:before="120"/>
        <w:ind w:left="0"/>
        <w:jc w:val="center"/>
      </w:pPr>
    </w:p>
    <w:p w:rsidR="00FE5C5C" w:rsidRDefault="00FE5C5C" w:rsidP="000926B0">
      <w:pPr>
        <w:pStyle w:val="BodyTextIndent"/>
        <w:spacing w:before="120"/>
        <w:ind w:left="0"/>
        <w:jc w:val="center"/>
      </w:pPr>
    </w:p>
    <w:p w:rsidR="00822264" w:rsidRDefault="00822264" w:rsidP="000926B0">
      <w:pPr>
        <w:pStyle w:val="BodyTextIndent"/>
        <w:spacing w:before="120"/>
        <w:ind w:left="0"/>
        <w:jc w:val="center"/>
      </w:pPr>
    </w:p>
    <w:p w:rsidR="00822264" w:rsidRDefault="00822264" w:rsidP="000926B0">
      <w:pPr>
        <w:pStyle w:val="BodyTextIndent"/>
        <w:spacing w:before="120"/>
        <w:ind w:left="0"/>
        <w:jc w:val="center"/>
      </w:pPr>
    </w:p>
    <w:p w:rsidR="000F64EE" w:rsidRPr="00AD0506" w:rsidRDefault="000F64EE" w:rsidP="000F64EE">
      <w:pPr>
        <w:pStyle w:val="Title"/>
        <w:shd w:val="clear" w:color="auto" w:fill="D9D9D9"/>
      </w:pPr>
      <w:r w:rsidRPr="00FE5C5C">
        <w:rPr>
          <w:b w:val="0"/>
          <w:sz w:val="20"/>
        </w:rPr>
        <w:t>Operating Instructions - Remote Transducer Calibration Sled</w:t>
      </w:r>
      <w:r w:rsidRPr="00FE5C5C">
        <w:rPr>
          <w:b w:val="0"/>
          <w:caps/>
          <w:sz w:val="20"/>
        </w:rPr>
        <w:t xml:space="preserve">                                      PN 0018767001</w:t>
      </w:r>
      <w:r w:rsidR="00CC409C">
        <w:rPr>
          <w:b w:val="0"/>
          <w:caps/>
          <w:sz w:val="20"/>
        </w:rPr>
        <w:t>G</w:t>
      </w:r>
      <w:r w:rsidRPr="00FE5C5C">
        <w:rPr>
          <w:b w:val="0"/>
          <w:caps/>
          <w:sz w:val="20"/>
        </w:rPr>
        <w:t xml:space="preserve"> </w:t>
      </w:r>
      <w:r w:rsidRPr="00FE5C5C">
        <w:rPr>
          <w:rFonts w:ascii="Wingdings" w:hAnsi="Wingdings"/>
          <w:b w:val="0"/>
          <w:caps/>
          <w:sz w:val="20"/>
        </w:rPr>
        <w:t></w:t>
      </w:r>
      <w:r w:rsidRPr="00FE5C5C">
        <w:rPr>
          <w:b w:val="0"/>
          <w:caps/>
          <w:sz w:val="20"/>
        </w:rPr>
        <w:t xml:space="preserve"> </w:t>
      </w:r>
      <w:r w:rsidR="00CC409C">
        <w:rPr>
          <w:b w:val="0"/>
          <w:caps/>
          <w:sz w:val="20"/>
        </w:rPr>
        <w:t>11</w:t>
      </w:r>
      <w:r w:rsidR="00625F7E">
        <w:rPr>
          <w:b w:val="0"/>
          <w:caps/>
          <w:sz w:val="20"/>
        </w:rPr>
        <w:t>/2</w:t>
      </w:r>
      <w:r w:rsidR="00CC409C">
        <w:rPr>
          <w:b w:val="0"/>
          <w:caps/>
          <w:sz w:val="20"/>
        </w:rPr>
        <w:t>020</w:t>
      </w:r>
    </w:p>
    <w:p w:rsidR="00FE5C5C" w:rsidRDefault="00FE5C5C" w:rsidP="00A2656B">
      <w:pPr>
        <w:pStyle w:val="BodyTextIndent"/>
        <w:spacing w:before="120"/>
        <w:ind w:left="2880"/>
      </w:pPr>
    </w:p>
    <w:p w:rsidR="00FE5C5C" w:rsidRPr="00A2656B" w:rsidRDefault="00A01C91" w:rsidP="00A2656B">
      <w:pPr>
        <w:pStyle w:val="BodyTextIndent"/>
        <w:spacing w:before="120"/>
        <w:ind w:left="7200"/>
        <w:rPr>
          <w:sz w:val="18"/>
          <w:szCs w:val="18"/>
        </w:rPr>
      </w:pPr>
      <w:r>
        <w:rPr>
          <w:noProof/>
          <w:lang w:val="en-US" w:eastAsia="en-US"/>
        </w:rPr>
        <w:drawing>
          <wp:inline distT="0" distB="0" distL="0" distR="0">
            <wp:extent cx="1003300" cy="344170"/>
            <wp:effectExtent l="0" t="0" r="0" b="0"/>
            <wp:docPr id="22" name="Picture 22" descr="WIKA-Logo-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WIKA-Logo-Small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ED7" w:rsidRPr="00A2656B" w:rsidRDefault="00A2656B" w:rsidP="00A2656B">
      <w:pPr>
        <w:widowControl w:val="0"/>
        <w:tabs>
          <w:tab w:val="left" w:pos="5900"/>
        </w:tabs>
        <w:autoSpaceDE w:val="0"/>
        <w:autoSpaceDN w:val="0"/>
        <w:adjustRightInd w:val="0"/>
        <w:spacing w:line="260" w:lineRule="atLeast"/>
        <w:ind w:left="7200"/>
        <w:textAlignment w:val="center"/>
        <w:rPr>
          <w:rFonts w:ascii="Helvetica World" w:hAnsi="Helvetica World" w:cs="Helvetica World"/>
          <w:color w:val="000000"/>
          <w:sz w:val="16"/>
          <w:szCs w:val="16"/>
        </w:rPr>
      </w:pPr>
      <w:r>
        <w:rPr>
          <w:rFonts w:ascii="Helvetica World" w:hAnsi="Helvetica World" w:cs="Helvetica World"/>
          <w:b/>
          <w:bCs/>
          <w:color w:val="000000"/>
          <w:spacing w:val="2"/>
          <w:sz w:val="16"/>
          <w:szCs w:val="16"/>
        </w:rPr>
        <w:t xml:space="preserve"> </w:t>
      </w:r>
      <w:r w:rsidR="001A3ED7" w:rsidRPr="00A2656B">
        <w:rPr>
          <w:rFonts w:ascii="Helvetica World" w:hAnsi="Helvetica World" w:cs="Helvetica World"/>
          <w:b/>
          <w:bCs/>
          <w:color w:val="000000"/>
          <w:spacing w:val="2"/>
          <w:sz w:val="16"/>
          <w:szCs w:val="16"/>
        </w:rPr>
        <w:t xml:space="preserve">WIKA Alexander </w:t>
      </w:r>
      <w:proofErr w:type="spellStart"/>
      <w:r w:rsidR="001A3ED7" w:rsidRPr="00A2656B">
        <w:rPr>
          <w:rFonts w:ascii="Helvetica World" w:hAnsi="Helvetica World" w:cs="Helvetica World"/>
          <w:b/>
          <w:bCs/>
          <w:color w:val="000000"/>
          <w:spacing w:val="2"/>
          <w:sz w:val="16"/>
          <w:szCs w:val="16"/>
        </w:rPr>
        <w:t>Wiegand</w:t>
      </w:r>
      <w:proofErr w:type="spellEnd"/>
      <w:r w:rsidR="001A3ED7" w:rsidRPr="00A2656B">
        <w:rPr>
          <w:rFonts w:ascii="Helvetica World" w:hAnsi="Helvetica World" w:cs="Helvetica World"/>
          <w:b/>
          <w:bCs/>
          <w:color w:val="000000"/>
          <w:spacing w:val="2"/>
          <w:sz w:val="16"/>
          <w:szCs w:val="16"/>
        </w:rPr>
        <w:t xml:space="preserve"> SE &amp; Co. KG</w:t>
      </w:r>
    </w:p>
    <w:p w:rsidR="001A3ED7" w:rsidRPr="00715ACD" w:rsidRDefault="00A2656B" w:rsidP="00A2656B">
      <w:pPr>
        <w:widowControl w:val="0"/>
        <w:tabs>
          <w:tab w:val="left" w:pos="5940"/>
        </w:tabs>
        <w:autoSpaceDE w:val="0"/>
        <w:autoSpaceDN w:val="0"/>
        <w:adjustRightInd w:val="0"/>
        <w:spacing w:line="260" w:lineRule="atLeast"/>
        <w:ind w:left="7200"/>
        <w:textAlignment w:val="center"/>
        <w:rPr>
          <w:rFonts w:ascii="Helvetica World" w:hAnsi="Helvetica World" w:cs="Helvetica World"/>
          <w:color w:val="000000"/>
          <w:spacing w:val="2"/>
          <w:sz w:val="16"/>
          <w:szCs w:val="16"/>
          <w:lang w:val="de-DE"/>
        </w:rPr>
      </w:pPr>
      <w:r>
        <w:rPr>
          <w:rFonts w:ascii="Helvetica World" w:hAnsi="Helvetica World" w:cs="Helvetica World"/>
          <w:color w:val="000000"/>
          <w:spacing w:val="2"/>
          <w:sz w:val="16"/>
          <w:szCs w:val="16"/>
        </w:rPr>
        <w:t xml:space="preserve"> </w:t>
      </w:r>
      <w:r w:rsidR="001A3ED7"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de-DE"/>
        </w:rPr>
        <w:t>Alexander-Wiegand-Straße 30</w:t>
      </w:r>
    </w:p>
    <w:p w:rsidR="001A3ED7" w:rsidRPr="00715ACD" w:rsidRDefault="00A2656B" w:rsidP="00A2656B">
      <w:pPr>
        <w:widowControl w:val="0"/>
        <w:tabs>
          <w:tab w:val="left" w:pos="5940"/>
        </w:tabs>
        <w:autoSpaceDE w:val="0"/>
        <w:autoSpaceDN w:val="0"/>
        <w:adjustRightInd w:val="0"/>
        <w:spacing w:line="260" w:lineRule="atLeast"/>
        <w:ind w:left="7200"/>
        <w:textAlignment w:val="center"/>
        <w:rPr>
          <w:rFonts w:ascii="Helvetica World" w:hAnsi="Helvetica World" w:cs="Helvetica World"/>
          <w:color w:val="000000"/>
          <w:spacing w:val="2"/>
          <w:sz w:val="16"/>
          <w:szCs w:val="16"/>
          <w:lang w:val="de-DE"/>
        </w:rPr>
      </w:pPr>
      <w:r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de-DE"/>
        </w:rPr>
        <w:t xml:space="preserve"> </w:t>
      </w:r>
      <w:r w:rsidR="001A3ED7"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de-DE"/>
        </w:rPr>
        <w:t>D-63911 Klingenberg</w:t>
      </w:r>
      <w:r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de-DE"/>
        </w:rPr>
        <w:t>/</w:t>
      </w:r>
      <w:r w:rsidR="001A3ED7"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de-DE"/>
        </w:rPr>
        <w:t>Germany</w:t>
      </w:r>
    </w:p>
    <w:p w:rsidR="001A3ED7" w:rsidRPr="00715ACD" w:rsidRDefault="00A2656B" w:rsidP="00A2656B">
      <w:pPr>
        <w:widowControl w:val="0"/>
        <w:tabs>
          <w:tab w:val="left" w:pos="5920"/>
        </w:tabs>
        <w:autoSpaceDE w:val="0"/>
        <w:autoSpaceDN w:val="0"/>
        <w:adjustRightInd w:val="0"/>
        <w:spacing w:line="260" w:lineRule="atLeast"/>
        <w:ind w:left="7200"/>
        <w:textAlignment w:val="center"/>
        <w:rPr>
          <w:rFonts w:ascii="Helvetica World" w:hAnsi="Helvetica World" w:cs="Helvetica World"/>
          <w:color w:val="000000"/>
          <w:spacing w:val="2"/>
          <w:sz w:val="16"/>
          <w:szCs w:val="16"/>
          <w:lang w:val="pt-BR"/>
        </w:rPr>
      </w:pPr>
      <w:r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de-DE"/>
        </w:rPr>
        <w:t xml:space="preserve"> </w:t>
      </w:r>
      <w:r w:rsidR="001A3ED7"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pt-BR"/>
        </w:rPr>
        <w:t xml:space="preserve">TEL: </w:t>
      </w:r>
      <w:r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pt-BR"/>
        </w:rPr>
        <w:t xml:space="preserve">    </w:t>
      </w:r>
      <w:r w:rsidR="001A3ED7"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pt-BR"/>
        </w:rPr>
        <w:t>(+49) 93 72/132-9986</w:t>
      </w:r>
    </w:p>
    <w:p w:rsidR="001A3ED7" w:rsidRPr="00715ACD" w:rsidRDefault="00A2656B" w:rsidP="00C56C1F">
      <w:pPr>
        <w:widowControl w:val="0"/>
        <w:tabs>
          <w:tab w:val="left" w:pos="5920"/>
        </w:tabs>
        <w:autoSpaceDE w:val="0"/>
        <w:autoSpaceDN w:val="0"/>
        <w:adjustRightInd w:val="0"/>
        <w:spacing w:line="260" w:lineRule="atLeast"/>
        <w:ind w:left="7200"/>
        <w:textAlignment w:val="center"/>
        <w:rPr>
          <w:rFonts w:ascii="HelveticaNeue-Roman" w:hAnsi="HelveticaNeue-Roman" w:cs="HelveticaNeue-Roman"/>
          <w:color w:val="000000"/>
          <w:spacing w:val="2"/>
          <w:sz w:val="18"/>
          <w:szCs w:val="18"/>
          <w:lang w:val="pt-BR"/>
        </w:rPr>
      </w:pPr>
      <w:r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pt-BR"/>
        </w:rPr>
        <w:t xml:space="preserve"> </w:t>
      </w:r>
      <w:r w:rsidR="001A3ED7"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pt-BR"/>
        </w:rPr>
        <w:t xml:space="preserve">FAX: </w:t>
      </w:r>
      <w:r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pt-BR"/>
        </w:rPr>
        <w:t xml:space="preserve">    </w:t>
      </w:r>
      <w:r w:rsidR="001A3ED7"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pt-BR"/>
        </w:rPr>
        <w:t>(+49) 93 72/132-8767</w:t>
      </w:r>
      <w:r w:rsidR="001A3ED7"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pt-BR"/>
        </w:rPr>
        <w:br/>
      </w:r>
      <w:r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pt-BR"/>
        </w:rPr>
        <w:t xml:space="preserve"> </w:t>
      </w:r>
      <w:r w:rsidR="001A3ED7"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pt-BR"/>
        </w:rPr>
        <w:t xml:space="preserve">E-mail: </w:t>
      </w:r>
      <w:hyperlink r:id="rId33" w:history="1">
        <w:r w:rsidR="001A3ED7" w:rsidRPr="00715ACD">
          <w:rPr>
            <w:rStyle w:val="Hyperlink"/>
            <w:rFonts w:ascii="Helvetica World" w:hAnsi="Helvetica World" w:cs="Helvetica World"/>
            <w:spacing w:val="2"/>
            <w:sz w:val="16"/>
            <w:szCs w:val="16"/>
            <w:lang w:val="pt-BR"/>
          </w:rPr>
          <w:t>testequip@wika.de</w:t>
        </w:r>
      </w:hyperlink>
      <w:r w:rsidR="001A3ED7" w:rsidRPr="00715ACD">
        <w:rPr>
          <w:rFonts w:ascii="HelveticaNeue-Roman" w:hAnsi="HelveticaNeue-Roman" w:cs="HelveticaNeue-Roman"/>
          <w:color w:val="000000"/>
          <w:spacing w:val="2"/>
          <w:sz w:val="18"/>
          <w:szCs w:val="18"/>
          <w:lang w:val="pt-BR"/>
        </w:rPr>
        <w:br/>
      </w:r>
      <w:r w:rsidRPr="00715ACD">
        <w:rPr>
          <w:rFonts w:ascii="Helvetica World" w:hAnsi="Helvetica World" w:cs="Helvetica World"/>
          <w:color w:val="000000"/>
          <w:spacing w:val="2"/>
          <w:sz w:val="16"/>
          <w:szCs w:val="16"/>
          <w:lang w:val="pt-BR"/>
        </w:rPr>
        <w:t xml:space="preserve"> www.wika.de</w:t>
      </w:r>
    </w:p>
    <w:sectPr w:rsidR="001A3ED7" w:rsidRPr="00715ACD" w:rsidSect="00A0292D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2240" w:h="15840"/>
      <w:pgMar w:top="720" w:right="792" w:bottom="288" w:left="7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2D3" w:rsidRDefault="008762D3" w:rsidP="005A2E97">
      <w:r>
        <w:separator/>
      </w:r>
    </w:p>
  </w:endnote>
  <w:endnote w:type="continuationSeparator" w:id="0">
    <w:p w:rsidR="008762D3" w:rsidRDefault="008762D3" w:rsidP="005A2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World">
    <w:altName w:val="Arial"/>
    <w:charset w:val="00"/>
    <w:family w:val="auto"/>
    <w:pitch w:val="variable"/>
    <w:sig w:usb0="00000000" w:usb1="C0007FFB" w:usb2="00000008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Neue-Roman">
    <w:altName w:val="Helvetica 55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tim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75 Bold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3CE" w:rsidRDefault="009973CE" w:rsidP="00F875C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73CE" w:rsidRDefault="009973CE" w:rsidP="00FB5E51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3CE" w:rsidRDefault="009973CE" w:rsidP="00F875C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0DD3">
      <w:rPr>
        <w:rStyle w:val="PageNumber"/>
        <w:noProof/>
      </w:rPr>
      <w:t>14</w:t>
    </w:r>
    <w:r>
      <w:rPr>
        <w:rStyle w:val="PageNumber"/>
      </w:rPr>
      <w:fldChar w:fldCharType="end"/>
    </w:r>
  </w:p>
  <w:p w:rsidR="009973CE" w:rsidRDefault="009973CE" w:rsidP="00FB5E51">
    <w:pPr>
      <w:pStyle w:val="Footer"/>
      <w:ind w:right="360" w:firstLine="360"/>
      <w:jc w:val="right"/>
    </w:pPr>
  </w:p>
  <w:p w:rsidR="009973CE" w:rsidRDefault="009973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3CE" w:rsidRDefault="009973CE" w:rsidP="00F2444A">
    <w:pPr>
      <w:pStyle w:val="Footer"/>
      <w:tabs>
        <w:tab w:val="clear" w:pos="4680"/>
        <w:tab w:val="clear" w:pos="9360"/>
        <w:tab w:val="right" w:pos="10800"/>
      </w:tabs>
      <w:ind w:right="-90"/>
    </w:pPr>
    <w:r>
      <w:tab/>
    </w:r>
  </w:p>
  <w:p w:rsidR="009973CE" w:rsidRDefault="009973CE" w:rsidP="00255127">
    <w:pPr>
      <w:pStyle w:val="Footer"/>
      <w:tabs>
        <w:tab w:val="clear" w:pos="4680"/>
        <w:tab w:val="clear" w:pos="9360"/>
        <w:tab w:val="right" w:pos="10800"/>
      </w:tabs>
      <w:ind w:right="-90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2D3" w:rsidRDefault="008762D3" w:rsidP="005A2E97">
      <w:r>
        <w:separator/>
      </w:r>
    </w:p>
  </w:footnote>
  <w:footnote w:type="continuationSeparator" w:id="0">
    <w:p w:rsidR="008762D3" w:rsidRDefault="008762D3" w:rsidP="005A2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3CE" w:rsidRDefault="009973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3CE" w:rsidRDefault="009973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3CE" w:rsidRDefault="009973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1C28C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MediumGrid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8C0FD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7C2065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57363B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45A66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C0822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38A32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B3049A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512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6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5FAF0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BB32AEF"/>
    <w:multiLevelType w:val="hybridMultilevel"/>
    <w:tmpl w:val="05980D10"/>
    <w:lvl w:ilvl="0" w:tplc="9B78EE90">
      <w:start w:val="1"/>
      <w:numFmt w:val="decimal"/>
      <w:lvlText w:val="%1."/>
      <w:lvlJc w:val="left"/>
      <w:pPr>
        <w:ind w:left="108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63649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3" w15:restartNumberingAfterBreak="0">
    <w:nsid w:val="55F31D85"/>
    <w:multiLevelType w:val="hybridMultilevel"/>
    <w:tmpl w:val="01FC9F6C"/>
    <w:lvl w:ilvl="0" w:tplc="4252C3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B772A"/>
    <w:multiLevelType w:val="multilevel"/>
    <w:tmpl w:val="9C7EF5C4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F9F1D5A"/>
    <w:multiLevelType w:val="hybridMultilevel"/>
    <w:tmpl w:val="926A4FFE"/>
    <w:lvl w:ilvl="0" w:tplc="040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D43C41"/>
    <w:multiLevelType w:val="multilevel"/>
    <w:tmpl w:val="A356B92A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68DB7777"/>
    <w:multiLevelType w:val="hybridMultilevel"/>
    <w:tmpl w:val="96D61018"/>
    <w:lvl w:ilvl="0" w:tplc="893C46A4">
      <w:start w:val="1"/>
      <w:numFmt w:val="decimal"/>
      <w:lvlText w:val="%1)"/>
      <w:lvlJc w:val="left"/>
      <w:pPr>
        <w:ind w:left="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80" w:hanging="360"/>
      </w:pPr>
    </w:lvl>
    <w:lvl w:ilvl="2" w:tplc="0409001B" w:tentative="1">
      <w:start w:val="1"/>
      <w:numFmt w:val="lowerRoman"/>
      <w:lvlText w:val="%3."/>
      <w:lvlJc w:val="right"/>
      <w:pPr>
        <w:ind w:left="1500" w:hanging="180"/>
      </w:pPr>
    </w:lvl>
    <w:lvl w:ilvl="3" w:tplc="0409000F" w:tentative="1">
      <w:start w:val="1"/>
      <w:numFmt w:val="decimal"/>
      <w:lvlText w:val="%4."/>
      <w:lvlJc w:val="left"/>
      <w:pPr>
        <w:ind w:left="2220" w:hanging="360"/>
      </w:pPr>
    </w:lvl>
    <w:lvl w:ilvl="4" w:tplc="04090019" w:tentative="1">
      <w:start w:val="1"/>
      <w:numFmt w:val="lowerLetter"/>
      <w:lvlText w:val="%5."/>
      <w:lvlJc w:val="left"/>
      <w:pPr>
        <w:ind w:left="2940" w:hanging="360"/>
      </w:pPr>
    </w:lvl>
    <w:lvl w:ilvl="5" w:tplc="0409001B" w:tentative="1">
      <w:start w:val="1"/>
      <w:numFmt w:val="lowerRoman"/>
      <w:lvlText w:val="%6."/>
      <w:lvlJc w:val="right"/>
      <w:pPr>
        <w:ind w:left="3660" w:hanging="180"/>
      </w:pPr>
    </w:lvl>
    <w:lvl w:ilvl="6" w:tplc="0409000F" w:tentative="1">
      <w:start w:val="1"/>
      <w:numFmt w:val="decimal"/>
      <w:lvlText w:val="%7."/>
      <w:lvlJc w:val="left"/>
      <w:pPr>
        <w:ind w:left="4380" w:hanging="360"/>
      </w:pPr>
    </w:lvl>
    <w:lvl w:ilvl="7" w:tplc="04090019" w:tentative="1">
      <w:start w:val="1"/>
      <w:numFmt w:val="lowerLetter"/>
      <w:lvlText w:val="%8."/>
      <w:lvlJc w:val="left"/>
      <w:pPr>
        <w:ind w:left="5100" w:hanging="360"/>
      </w:pPr>
    </w:lvl>
    <w:lvl w:ilvl="8" w:tplc="0409001B" w:tentative="1">
      <w:start w:val="1"/>
      <w:numFmt w:val="lowerRoman"/>
      <w:lvlText w:val="%9."/>
      <w:lvlJc w:val="right"/>
      <w:pPr>
        <w:ind w:left="5820" w:hanging="180"/>
      </w:p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0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13"/>
  </w:num>
  <w:num w:numId="16">
    <w:abstractNumId w:val="17"/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isplayBackgroundShap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5F9"/>
    <w:rsid w:val="0001594B"/>
    <w:rsid w:val="00023A03"/>
    <w:rsid w:val="000336A6"/>
    <w:rsid w:val="000372E8"/>
    <w:rsid w:val="00070333"/>
    <w:rsid w:val="00070B6C"/>
    <w:rsid w:val="00072C18"/>
    <w:rsid w:val="000731AE"/>
    <w:rsid w:val="00086541"/>
    <w:rsid w:val="000926B0"/>
    <w:rsid w:val="00093A21"/>
    <w:rsid w:val="000B6D52"/>
    <w:rsid w:val="000C5D4A"/>
    <w:rsid w:val="000C6DD1"/>
    <w:rsid w:val="000E205B"/>
    <w:rsid w:val="000F64EE"/>
    <w:rsid w:val="00101E79"/>
    <w:rsid w:val="00101F02"/>
    <w:rsid w:val="00104527"/>
    <w:rsid w:val="001056FE"/>
    <w:rsid w:val="00107DF6"/>
    <w:rsid w:val="00122196"/>
    <w:rsid w:val="001331BC"/>
    <w:rsid w:val="0013579E"/>
    <w:rsid w:val="00143A84"/>
    <w:rsid w:val="0015718E"/>
    <w:rsid w:val="00162BDF"/>
    <w:rsid w:val="0017052A"/>
    <w:rsid w:val="00170BA0"/>
    <w:rsid w:val="00170DD3"/>
    <w:rsid w:val="00170DDF"/>
    <w:rsid w:val="001715F9"/>
    <w:rsid w:val="00176DDD"/>
    <w:rsid w:val="00191778"/>
    <w:rsid w:val="00194F89"/>
    <w:rsid w:val="001A3ED7"/>
    <w:rsid w:val="001B00FA"/>
    <w:rsid w:val="001B29B0"/>
    <w:rsid w:val="001B4073"/>
    <w:rsid w:val="001C0A9F"/>
    <w:rsid w:val="001C0C87"/>
    <w:rsid w:val="001C1E1A"/>
    <w:rsid w:val="001C257D"/>
    <w:rsid w:val="001C3174"/>
    <w:rsid w:val="001D0AB6"/>
    <w:rsid w:val="001E1AE0"/>
    <w:rsid w:val="001E7C7C"/>
    <w:rsid w:val="001F2C89"/>
    <w:rsid w:val="001F7A8F"/>
    <w:rsid w:val="0020005B"/>
    <w:rsid w:val="00210153"/>
    <w:rsid w:val="00213C95"/>
    <w:rsid w:val="00216C3B"/>
    <w:rsid w:val="00233290"/>
    <w:rsid w:val="002375BD"/>
    <w:rsid w:val="00251EAF"/>
    <w:rsid w:val="00255127"/>
    <w:rsid w:val="00256237"/>
    <w:rsid w:val="00267900"/>
    <w:rsid w:val="00272FA8"/>
    <w:rsid w:val="00284789"/>
    <w:rsid w:val="002859A4"/>
    <w:rsid w:val="00287793"/>
    <w:rsid w:val="00290182"/>
    <w:rsid w:val="002A5740"/>
    <w:rsid w:val="002B0FAE"/>
    <w:rsid w:val="002B371B"/>
    <w:rsid w:val="002C3CCF"/>
    <w:rsid w:val="002C7078"/>
    <w:rsid w:val="002E2D0F"/>
    <w:rsid w:val="002E3207"/>
    <w:rsid w:val="002F41DB"/>
    <w:rsid w:val="00302450"/>
    <w:rsid w:val="00305378"/>
    <w:rsid w:val="003065F9"/>
    <w:rsid w:val="00327E58"/>
    <w:rsid w:val="003439FE"/>
    <w:rsid w:val="00350630"/>
    <w:rsid w:val="003515C6"/>
    <w:rsid w:val="0036368A"/>
    <w:rsid w:val="00371D90"/>
    <w:rsid w:val="0039571C"/>
    <w:rsid w:val="003973FE"/>
    <w:rsid w:val="003B3B59"/>
    <w:rsid w:val="003B47D4"/>
    <w:rsid w:val="003B55EF"/>
    <w:rsid w:val="003C0016"/>
    <w:rsid w:val="003E3DC6"/>
    <w:rsid w:val="003F2BC3"/>
    <w:rsid w:val="003F6542"/>
    <w:rsid w:val="00405667"/>
    <w:rsid w:val="00416B8A"/>
    <w:rsid w:val="00417E1C"/>
    <w:rsid w:val="004218E0"/>
    <w:rsid w:val="00425F43"/>
    <w:rsid w:val="00431810"/>
    <w:rsid w:val="0044018A"/>
    <w:rsid w:val="004579A5"/>
    <w:rsid w:val="004641E5"/>
    <w:rsid w:val="00464611"/>
    <w:rsid w:val="0047122E"/>
    <w:rsid w:val="00475820"/>
    <w:rsid w:val="00482FE0"/>
    <w:rsid w:val="00485F74"/>
    <w:rsid w:val="00495CD9"/>
    <w:rsid w:val="00497115"/>
    <w:rsid w:val="0049745B"/>
    <w:rsid w:val="004A2C2C"/>
    <w:rsid w:val="004A7799"/>
    <w:rsid w:val="004B0137"/>
    <w:rsid w:val="004C5F8C"/>
    <w:rsid w:val="004E184C"/>
    <w:rsid w:val="004E2484"/>
    <w:rsid w:val="004E6B65"/>
    <w:rsid w:val="004F2D2E"/>
    <w:rsid w:val="005053DF"/>
    <w:rsid w:val="00511477"/>
    <w:rsid w:val="00520CBD"/>
    <w:rsid w:val="005421DF"/>
    <w:rsid w:val="005536AC"/>
    <w:rsid w:val="00554171"/>
    <w:rsid w:val="00557B02"/>
    <w:rsid w:val="005627B1"/>
    <w:rsid w:val="005655F7"/>
    <w:rsid w:val="00587820"/>
    <w:rsid w:val="00595AB9"/>
    <w:rsid w:val="005A2E97"/>
    <w:rsid w:val="005A3DC8"/>
    <w:rsid w:val="005A4A69"/>
    <w:rsid w:val="005A4EE8"/>
    <w:rsid w:val="005A6AD6"/>
    <w:rsid w:val="005B3428"/>
    <w:rsid w:val="005C65CB"/>
    <w:rsid w:val="005D78DD"/>
    <w:rsid w:val="005E17EF"/>
    <w:rsid w:val="005E6B33"/>
    <w:rsid w:val="005E7521"/>
    <w:rsid w:val="005E7D49"/>
    <w:rsid w:val="005F2E6E"/>
    <w:rsid w:val="00605D81"/>
    <w:rsid w:val="00612E14"/>
    <w:rsid w:val="00621477"/>
    <w:rsid w:val="00622760"/>
    <w:rsid w:val="00625F7E"/>
    <w:rsid w:val="00632421"/>
    <w:rsid w:val="00634994"/>
    <w:rsid w:val="00634BAA"/>
    <w:rsid w:val="00635653"/>
    <w:rsid w:val="00663ED1"/>
    <w:rsid w:val="00667297"/>
    <w:rsid w:val="00670D0A"/>
    <w:rsid w:val="00676390"/>
    <w:rsid w:val="00681AD4"/>
    <w:rsid w:val="0068644B"/>
    <w:rsid w:val="006A58E6"/>
    <w:rsid w:val="006B48DB"/>
    <w:rsid w:val="006B6D49"/>
    <w:rsid w:val="006D5BF5"/>
    <w:rsid w:val="006F3D0C"/>
    <w:rsid w:val="006F6784"/>
    <w:rsid w:val="00700643"/>
    <w:rsid w:val="00705E8C"/>
    <w:rsid w:val="00706B0D"/>
    <w:rsid w:val="00715ACD"/>
    <w:rsid w:val="00725622"/>
    <w:rsid w:val="00725A54"/>
    <w:rsid w:val="007336AD"/>
    <w:rsid w:val="007476D1"/>
    <w:rsid w:val="00775C49"/>
    <w:rsid w:val="007845B1"/>
    <w:rsid w:val="00787253"/>
    <w:rsid w:val="00790E87"/>
    <w:rsid w:val="00797FBF"/>
    <w:rsid w:val="007A3775"/>
    <w:rsid w:val="007A3E0A"/>
    <w:rsid w:val="007B0AD0"/>
    <w:rsid w:val="007B56C2"/>
    <w:rsid w:val="007C0ADE"/>
    <w:rsid w:val="007D6940"/>
    <w:rsid w:val="007E36B7"/>
    <w:rsid w:val="007E74A5"/>
    <w:rsid w:val="007F32E0"/>
    <w:rsid w:val="007F4972"/>
    <w:rsid w:val="00803688"/>
    <w:rsid w:val="008177A7"/>
    <w:rsid w:val="00821BB3"/>
    <w:rsid w:val="00822264"/>
    <w:rsid w:val="008232C1"/>
    <w:rsid w:val="00827BBC"/>
    <w:rsid w:val="00831459"/>
    <w:rsid w:val="008353E8"/>
    <w:rsid w:val="0084224B"/>
    <w:rsid w:val="00862D2D"/>
    <w:rsid w:val="00865E18"/>
    <w:rsid w:val="0086718F"/>
    <w:rsid w:val="008762D3"/>
    <w:rsid w:val="0088119C"/>
    <w:rsid w:val="00891084"/>
    <w:rsid w:val="0089249B"/>
    <w:rsid w:val="008A1A39"/>
    <w:rsid w:val="008C1129"/>
    <w:rsid w:val="008C2A64"/>
    <w:rsid w:val="008D721D"/>
    <w:rsid w:val="008E6668"/>
    <w:rsid w:val="008E6B58"/>
    <w:rsid w:val="008F4534"/>
    <w:rsid w:val="008F61D4"/>
    <w:rsid w:val="00903B5F"/>
    <w:rsid w:val="00933AC1"/>
    <w:rsid w:val="00934145"/>
    <w:rsid w:val="009411D1"/>
    <w:rsid w:val="009420FA"/>
    <w:rsid w:val="0094580E"/>
    <w:rsid w:val="00947A47"/>
    <w:rsid w:val="00954A53"/>
    <w:rsid w:val="0095745A"/>
    <w:rsid w:val="009643CC"/>
    <w:rsid w:val="00965ED5"/>
    <w:rsid w:val="00975A69"/>
    <w:rsid w:val="0098510E"/>
    <w:rsid w:val="00996E4F"/>
    <w:rsid w:val="009973CE"/>
    <w:rsid w:val="009A042E"/>
    <w:rsid w:val="009C39F4"/>
    <w:rsid w:val="009C3E97"/>
    <w:rsid w:val="009D492F"/>
    <w:rsid w:val="009D70E0"/>
    <w:rsid w:val="009F2E9C"/>
    <w:rsid w:val="009F5F3A"/>
    <w:rsid w:val="009F6191"/>
    <w:rsid w:val="00A01C91"/>
    <w:rsid w:val="00A0292D"/>
    <w:rsid w:val="00A15598"/>
    <w:rsid w:val="00A20EF5"/>
    <w:rsid w:val="00A2656B"/>
    <w:rsid w:val="00A276C1"/>
    <w:rsid w:val="00A35F34"/>
    <w:rsid w:val="00A44693"/>
    <w:rsid w:val="00A46A5F"/>
    <w:rsid w:val="00A53497"/>
    <w:rsid w:val="00A550AA"/>
    <w:rsid w:val="00A5513B"/>
    <w:rsid w:val="00A6106C"/>
    <w:rsid w:val="00A732B8"/>
    <w:rsid w:val="00A73C90"/>
    <w:rsid w:val="00A76304"/>
    <w:rsid w:val="00A80961"/>
    <w:rsid w:val="00A85F51"/>
    <w:rsid w:val="00A92445"/>
    <w:rsid w:val="00AB765C"/>
    <w:rsid w:val="00AC7EED"/>
    <w:rsid w:val="00AD0506"/>
    <w:rsid w:val="00AD157C"/>
    <w:rsid w:val="00AF02B6"/>
    <w:rsid w:val="00B016CC"/>
    <w:rsid w:val="00B069F4"/>
    <w:rsid w:val="00B116FB"/>
    <w:rsid w:val="00B14879"/>
    <w:rsid w:val="00B15C20"/>
    <w:rsid w:val="00B179E3"/>
    <w:rsid w:val="00B31382"/>
    <w:rsid w:val="00B50C50"/>
    <w:rsid w:val="00B530B3"/>
    <w:rsid w:val="00B54BD1"/>
    <w:rsid w:val="00B62DDB"/>
    <w:rsid w:val="00B74108"/>
    <w:rsid w:val="00B85B1E"/>
    <w:rsid w:val="00B91B20"/>
    <w:rsid w:val="00B9300A"/>
    <w:rsid w:val="00B95812"/>
    <w:rsid w:val="00B97364"/>
    <w:rsid w:val="00BC298C"/>
    <w:rsid w:val="00BC55BD"/>
    <w:rsid w:val="00BD1876"/>
    <w:rsid w:val="00BD2B5E"/>
    <w:rsid w:val="00BD5A98"/>
    <w:rsid w:val="00C000FF"/>
    <w:rsid w:val="00C02523"/>
    <w:rsid w:val="00C026E1"/>
    <w:rsid w:val="00C06B1C"/>
    <w:rsid w:val="00C24EF3"/>
    <w:rsid w:val="00C3192E"/>
    <w:rsid w:val="00C50BD2"/>
    <w:rsid w:val="00C54290"/>
    <w:rsid w:val="00C56C1F"/>
    <w:rsid w:val="00C629A4"/>
    <w:rsid w:val="00C716D9"/>
    <w:rsid w:val="00C7421F"/>
    <w:rsid w:val="00C82FCE"/>
    <w:rsid w:val="00C8635F"/>
    <w:rsid w:val="00C93772"/>
    <w:rsid w:val="00CA1C75"/>
    <w:rsid w:val="00CA5E2C"/>
    <w:rsid w:val="00CB2BA5"/>
    <w:rsid w:val="00CC409C"/>
    <w:rsid w:val="00CC614D"/>
    <w:rsid w:val="00CC7225"/>
    <w:rsid w:val="00CD029D"/>
    <w:rsid w:val="00CD1FAA"/>
    <w:rsid w:val="00CD312F"/>
    <w:rsid w:val="00CF467E"/>
    <w:rsid w:val="00D04301"/>
    <w:rsid w:val="00D05655"/>
    <w:rsid w:val="00D2729C"/>
    <w:rsid w:val="00D27358"/>
    <w:rsid w:val="00D34E7F"/>
    <w:rsid w:val="00D41128"/>
    <w:rsid w:val="00D411BB"/>
    <w:rsid w:val="00D46E57"/>
    <w:rsid w:val="00D61B39"/>
    <w:rsid w:val="00D7249C"/>
    <w:rsid w:val="00D91FD6"/>
    <w:rsid w:val="00D92813"/>
    <w:rsid w:val="00D932AD"/>
    <w:rsid w:val="00DA5325"/>
    <w:rsid w:val="00DA6B36"/>
    <w:rsid w:val="00DB099B"/>
    <w:rsid w:val="00DC46EF"/>
    <w:rsid w:val="00DC65FD"/>
    <w:rsid w:val="00DE1CF7"/>
    <w:rsid w:val="00DE646E"/>
    <w:rsid w:val="00E00E17"/>
    <w:rsid w:val="00E038EA"/>
    <w:rsid w:val="00E05948"/>
    <w:rsid w:val="00E05CD7"/>
    <w:rsid w:val="00E4295C"/>
    <w:rsid w:val="00E47D56"/>
    <w:rsid w:val="00E52BC0"/>
    <w:rsid w:val="00E53577"/>
    <w:rsid w:val="00E53C2B"/>
    <w:rsid w:val="00E553BA"/>
    <w:rsid w:val="00E56D4F"/>
    <w:rsid w:val="00E6723D"/>
    <w:rsid w:val="00E732E2"/>
    <w:rsid w:val="00E91E76"/>
    <w:rsid w:val="00E93411"/>
    <w:rsid w:val="00E96775"/>
    <w:rsid w:val="00EB4FD4"/>
    <w:rsid w:val="00EB58A9"/>
    <w:rsid w:val="00EB63A2"/>
    <w:rsid w:val="00EC2273"/>
    <w:rsid w:val="00EC7B4E"/>
    <w:rsid w:val="00ED0A45"/>
    <w:rsid w:val="00ED3640"/>
    <w:rsid w:val="00EE09F5"/>
    <w:rsid w:val="00EF11C8"/>
    <w:rsid w:val="00EF1D2C"/>
    <w:rsid w:val="00EF4C9C"/>
    <w:rsid w:val="00F019F9"/>
    <w:rsid w:val="00F06084"/>
    <w:rsid w:val="00F228BF"/>
    <w:rsid w:val="00F2444A"/>
    <w:rsid w:val="00F250E6"/>
    <w:rsid w:val="00F25B3D"/>
    <w:rsid w:val="00F260E2"/>
    <w:rsid w:val="00F33EDE"/>
    <w:rsid w:val="00F35E81"/>
    <w:rsid w:val="00F50913"/>
    <w:rsid w:val="00F5191D"/>
    <w:rsid w:val="00F71643"/>
    <w:rsid w:val="00F71849"/>
    <w:rsid w:val="00F867B7"/>
    <w:rsid w:val="00F86850"/>
    <w:rsid w:val="00F875CE"/>
    <w:rsid w:val="00F87C23"/>
    <w:rsid w:val="00F9010D"/>
    <w:rsid w:val="00FB0502"/>
    <w:rsid w:val="00FB5E51"/>
    <w:rsid w:val="00FC1FC4"/>
    <w:rsid w:val="00FE0BC1"/>
    <w:rsid w:val="00FE4425"/>
    <w:rsid w:val="00FE5C5C"/>
    <w:rsid w:val="00FE6786"/>
    <w:rsid w:val="00FF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1CA270F7"/>
  <w14:defaultImageDpi w14:val="300"/>
  <w15:chartTrackingRefBased/>
  <w15:docId w15:val="{DC0B80E3-AD8C-4283-8756-A21FB159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F250E6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F250E6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F250E6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F250E6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F250E6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F250E6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F250E6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F250E6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F250E6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</w:rPr>
  </w:style>
  <w:style w:type="paragraph" w:styleId="Subtitle">
    <w:name w:val="Subtitle"/>
    <w:basedOn w:val="Normal"/>
    <w:link w:val="SubtitleChar"/>
    <w:qFormat/>
    <w:rPr>
      <w:b/>
    </w:rPr>
  </w:style>
  <w:style w:type="paragraph" w:styleId="BodyTextIndent">
    <w:name w:val="Body Text Indent"/>
    <w:basedOn w:val="Normal"/>
    <w:link w:val="BodyTextIndentChar"/>
    <w:pPr>
      <w:ind w:left="360"/>
    </w:pPr>
    <w:rPr>
      <w:lang w:val="x-none" w:eastAsia="x-none"/>
    </w:rPr>
  </w:style>
  <w:style w:type="paragraph" w:customStyle="1" w:styleId="MediumGrid1-Accent21">
    <w:name w:val="Medium Grid 1 - Accent 21"/>
    <w:basedOn w:val="Normal"/>
    <w:uiPriority w:val="34"/>
    <w:qFormat/>
    <w:rsid w:val="001E7C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rsid w:val="005A2E97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5A2E97"/>
    <w:rPr>
      <w:rFonts w:ascii="Arial" w:hAnsi="Arial"/>
    </w:rPr>
  </w:style>
  <w:style w:type="paragraph" w:styleId="Footer">
    <w:name w:val="footer"/>
    <w:basedOn w:val="Normal"/>
    <w:link w:val="FooterChar"/>
    <w:uiPriority w:val="99"/>
    <w:rsid w:val="005A2E97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A2E97"/>
    <w:rPr>
      <w:rFonts w:ascii="Arial" w:hAnsi="Arial"/>
    </w:rPr>
  </w:style>
  <w:style w:type="character" w:customStyle="1" w:styleId="Heading1Char">
    <w:name w:val="Heading 1 Char"/>
    <w:link w:val="Heading1"/>
    <w:rsid w:val="00F250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F250E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F250E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rsid w:val="00F250E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F250E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F250E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rsid w:val="00F250E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rsid w:val="00F250E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rsid w:val="00F250E6"/>
    <w:rPr>
      <w:rFonts w:ascii="Cambria" w:eastAsia="Times New Roman" w:hAnsi="Cambria" w:cs="Times New Roman"/>
      <w:sz w:val="22"/>
      <w:szCs w:val="22"/>
    </w:rPr>
  </w:style>
  <w:style w:type="paragraph" w:customStyle="1" w:styleId="BlueTextBox">
    <w:name w:val="BlueTextBox"/>
    <w:basedOn w:val="Normal"/>
    <w:qFormat/>
    <w:rsid w:val="000731AE"/>
    <w:rPr>
      <w:rFonts w:ascii="Helvetica World" w:hAnsi="Helvetica World" w:cs="Helvetica World"/>
      <w:b/>
      <w:sz w:val="24"/>
      <w:szCs w:val="24"/>
    </w:rPr>
  </w:style>
  <w:style w:type="paragraph" w:customStyle="1" w:styleId="GrayTextBox">
    <w:name w:val="GrayTextBox"/>
    <w:basedOn w:val="Normal"/>
    <w:qFormat/>
    <w:rsid w:val="00F260E2"/>
    <w:rPr>
      <w:rFonts w:ascii="Helvetica World" w:hAnsi="Helvetica World" w:cs="Helvetica World"/>
      <w:b/>
      <w:sz w:val="32"/>
      <w:szCs w:val="32"/>
    </w:rPr>
  </w:style>
  <w:style w:type="character" w:styleId="PageNumber">
    <w:name w:val="page number"/>
    <w:uiPriority w:val="99"/>
    <w:rsid w:val="00FB5E51"/>
  </w:style>
  <w:style w:type="character" w:customStyle="1" w:styleId="BodyTextIndentChar">
    <w:name w:val="Body Text Indent Char"/>
    <w:link w:val="BodyTextIndent"/>
    <w:rsid w:val="000731AE"/>
    <w:rPr>
      <w:rFonts w:ascii="Arial" w:hAnsi="Arial"/>
    </w:rPr>
  </w:style>
  <w:style w:type="paragraph" w:customStyle="1" w:styleId="MediumGrid21">
    <w:name w:val="Medium Grid 21"/>
    <w:basedOn w:val="Normal"/>
    <w:uiPriority w:val="1"/>
    <w:qFormat/>
    <w:rsid w:val="00947A47"/>
    <w:pPr>
      <w:keepNext/>
      <w:numPr>
        <w:ilvl w:val="1"/>
        <w:numId w:val="4"/>
      </w:numPr>
      <w:contextualSpacing/>
      <w:outlineLvl w:val="1"/>
    </w:pPr>
    <w:rPr>
      <w:rFonts w:ascii="Verdana" w:hAnsi="Verdana"/>
    </w:rPr>
  </w:style>
  <w:style w:type="character" w:styleId="Emphasis">
    <w:name w:val="Emphasis"/>
    <w:qFormat/>
    <w:rsid w:val="00B85B1E"/>
    <w:rPr>
      <w:i/>
      <w:iCs/>
    </w:rPr>
  </w:style>
  <w:style w:type="character" w:styleId="Strong">
    <w:name w:val="Strong"/>
    <w:qFormat/>
    <w:rsid w:val="00B85B1E"/>
    <w:rPr>
      <w:b/>
      <w:bCs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C026E1"/>
    <w:pPr>
      <w:keepLines/>
      <w:numPr>
        <w:numId w:val="0"/>
      </w:numPr>
      <w:spacing w:before="480" w:after="0" w:line="276" w:lineRule="auto"/>
      <w:outlineLvl w:val="9"/>
    </w:pPr>
    <w:rPr>
      <w:rFonts w:ascii="Calibri" w:eastAsia="MS Gothic" w:hAnsi="Calibri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C026E1"/>
    <w:pPr>
      <w:spacing w:before="120"/>
    </w:pPr>
    <w:rPr>
      <w:rFonts w:ascii="Cambria" w:hAnsi="Cambria"/>
      <w:b/>
      <w:caps/>
      <w:sz w:val="22"/>
      <w:szCs w:val="22"/>
    </w:rPr>
  </w:style>
  <w:style w:type="paragraph" w:styleId="TOC2">
    <w:name w:val="toc 2"/>
    <w:basedOn w:val="Normal"/>
    <w:next w:val="Normal"/>
    <w:autoRedefine/>
    <w:rsid w:val="00C026E1"/>
    <w:pPr>
      <w:ind w:left="200"/>
    </w:pPr>
    <w:rPr>
      <w:rFonts w:ascii="Cambria" w:hAnsi="Cambria"/>
      <w:smallCaps/>
      <w:sz w:val="22"/>
      <w:szCs w:val="22"/>
    </w:rPr>
  </w:style>
  <w:style w:type="paragraph" w:styleId="TOC3">
    <w:name w:val="toc 3"/>
    <w:basedOn w:val="Normal"/>
    <w:next w:val="Normal"/>
    <w:autoRedefine/>
    <w:rsid w:val="00C026E1"/>
    <w:pPr>
      <w:ind w:left="400"/>
    </w:pPr>
    <w:rPr>
      <w:rFonts w:ascii="Cambria" w:hAnsi="Cambria"/>
      <w:i/>
      <w:sz w:val="22"/>
      <w:szCs w:val="22"/>
    </w:rPr>
  </w:style>
  <w:style w:type="paragraph" w:styleId="TOC4">
    <w:name w:val="toc 4"/>
    <w:basedOn w:val="Normal"/>
    <w:next w:val="Normal"/>
    <w:autoRedefine/>
    <w:rsid w:val="00C026E1"/>
    <w:pPr>
      <w:ind w:left="600"/>
    </w:pPr>
    <w:rPr>
      <w:rFonts w:ascii="Cambria" w:hAnsi="Cambria"/>
      <w:sz w:val="18"/>
      <w:szCs w:val="18"/>
    </w:rPr>
  </w:style>
  <w:style w:type="paragraph" w:styleId="TOC5">
    <w:name w:val="toc 5"/>
    <w:basedOn w:val="Normal"/>
    <w:next w:val="Normal"/>
    <w:autoRedefine/>
    <w:rsid w:val="00C026E1"/>
    <w:pPr>
      <w:ind w:left="800"/>
    </w:pPr>
    <w:rPr>
      <w:rFonts w:ascii="Cambria" w:hAnsi="Cambria"/>
      <w:sz w:val="18"/>
      <w:szCs w:val="18"/>
    </w:rPr>
  </w:style>
  <w:style w:type="paragraph" w:styleId="TOC6">
    <w:name w:val="toc 6"/>
    <w:basedOn w:val="Normal"/>
    <w:next w:val="Normal"/>
    <w:autoRedefine/>
    <w:rsid w:val="00C026E1"/>
    <w:pPr>
      <w:ind w:left="1000"/>
    </w:pPr>
    <w:rPr>
      <w:rFonts w:ascii="Cambria" w:hAnsi="Cambria"/>
      <w:sz w:val="18"/>
      <w:szCs w:val="18"/>
    </w:rPr>
  </w:style>
  <w:style w:type="paragraph" w:styleId="TOC7">
    <w:name w:val="toc 7"/>
    <w:basedOn w:val="Normal"/>
    <w:next w:val="Normal"/>
    <w:autoRedefine/>
    <w:rsid w:val="00C026E1"/>
    <w:pPr>
      <w:ind w:left="1200"/>
    </w:pPr>
    <w:rPr>
      <w:rFonts w:ascii="Cambria" w:hAnsi="Cambria"/>
      <w:sz w:val="18"/>
      <w:szCs w:val="18"/>
    </w:rPr>
  </w:style>
  <w:style w:type="paragraph" w:styleId="TOC8">
    <w:name w:val="toc 8"/>
    <w:basedOn w:val="Normal"/>
    <w:next w:val="Normal"/>
    <w:autoRedefine/>
    <w:rsid w:val="00C026E1"/>
    <w:pPr>
      <w:ind w:left="1400"/>
    </w:pPr>
    <w:rPr>
      <w:rFonts w:ascii="Cambria" w:hAnsi="Cambria"/>
      <w:sz w:val="18"/>
      <w:szCs w:val="18"/>
    </w:rPr>
  </w:style>
  <w:style w:type="paragraph" w:styleId="TOC9">
    <w:name w:val="toc 9"/>
    <w:basedOn w:val="Normal"/>
    <w:next w:val="Normal"/>
    <w:autoRedefine/>
    <w:rsid w:val="00C026E1"/>
    <w:pPr>
      <w:ind w:left="1600"/>
    </w:pPr>
    <w:rPr>
      <w:rFonts w:ascii="Cambria" w:hAnsi="Cambria"/>
      <w:sz w:val="18"/>
      <w:szCs w:val="18"/>
    </w:rPr>
  </w:style>
  <w:style w:type="character" w:styleId="Hyperlink">
    <w:name w:val="Hyperlink"/>
    <w:rsid w:val="00AF02B6"/>
    <w:rPr>
      <w:color w:val="0000FF"/>
      <w:u w:val="single"/>
    </w:rPr>
  </w:style>
  <w:style w:type="character" w:styleId="FollowedHyperlink">
    <w:name w:val="FollowedHyperlink"/>
    <w:rsid w:val="00822264"/>
    <w:rPr>
      <w:color w:val="800080"/>
      <w:u w:val="single"/>
    </w:rPr>
  </w:style>
  <w:style w:type="paragraph" w:customStyle="1" w:styleId="05runningtext">
    <w:name w:val="05_running text"/>
    <w:basedOn w:val="Normal"/>
    <w:uiPriority w:val="99"/>
    <w:rsid w:val="001A3ED7"/>
    <w:pPr>
      <w:widowControl w:val="0"/>
      <w:autoSpaceDE w:val="0"/>
      <w:autoSpaceDN w:val="0"/>
      <w:adjustRightInd w:val="0"/>
      <w:spacing w:line="260" w:lineRule="atLeast"/>
      <w:textAlignment w:val="center"/>
    </w:pPr>
    <w:rPr>
      <w:rFonts w:ascii="HelveticaNeue-Roman" w:hAnsi="HelveticaNeue-Roman" w:cs="HelveticaNeue-Roman"/>
      <w:color w:val="000000"/>
      <w:sz w:val="22"/>
      <w:szCs w:val="22"/>
    </w:rPr>
  </w:style>
  <w:style w:type="table" w:styleId="TableGrid">
    <w:name w:val="Table Grid"/>
    <w:basedOn w:val="TableNormal"/>
    <w:rsid w:val="00AD0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GridLight1">
    <w:name w:val="Table Grid Light1"/>
    <w:uiPriority w:val="32"/>
    <w:qFormat/>
    <w:rsid w:val="00170DDF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284789"/>
    <w:pPr>
      <w:ind w:left="720"/>
    </w:pPr>
    <w:rPr>
      <w:rFonts w:ascii="Optima" w:hAnsi="Optima"/>
      <w:sz w:val="24"/>
    </w:rPr>
  </w:style>
  <w:style w:type="character" w:customStyle="1" w:styleId="TitleChar">
    <w:name w:val="Title Char"/>
    <w:link w:val="Title"/>
    <w:rsid w:val="00E53577"/>
    <w:rPr>
      <w:rFonts w:ascii="Arial" w:hAnsi="Arial"/>
      <w:b/>
      <w:sz w:val="28"/>
    </w:rPr>
  </w:style>
  <w:style w:type="character" w:styleId="CommentReference">
    <w:name w:val="annotation reference"/>
    <w:rsid w:val="004579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79A5"/>
  </w:style>
  <w:style w:type="character" w:customStyle="1" w:styleId="CommentTextChar">
    <w:name w:val="Comment Text Char"/>
    <w:link w:val="CommentText"/>
    <w:rsid w:val="004579A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4579A5"/>
    <w:rPr>
      <w:b/>
      <w:bCs/>
    </w:rPr>
  </w:style>
  <w:style w:type="character" w:customStyle="1" w:styleId="CommentSubjectChar">
    <w:name w:val="Comment Subject Char"/>
    <w:link w:val="CommentSubject"/>
    <w:rsid w:val="004579A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4579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579A5"/>
    <w:rPr>
      <w:rFonts w:ascii="Segoe UI" w:hAnsi="Segoe UI" w:cs="Segoe UI"/>
      <w:sz w:val="18"/>
      <w:szCs w:val="18"/>
    </w:rPr>
  </w:style>
  <w:style w:type="character" w:customStyle="1" w:styleId="SubtitleChar">
    <w:name w:val="Subtitle Char"/>
    <w:link w:val="Subtitle"/>
    <w:rsid w:val="00371D90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33" Type="http://schemas.openxmlformats.org/officeDocument/2006/relationships/hyperlink" Target="mailto:testequip@wika.de" TargetMode="External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image" Target="media/image23.jpeg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hyperlink" Target="mailto:sales@menso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hyperlink" Target="http://www.mensor.com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52DB32-22E0-43D3-A61A-D5F54CEA3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2528</Words>
  <Characters>13534</Characters>
  <Application>Microsoft Office Word</Application>
  <DocSecurity>0</DocSecurity>
  <Lines>112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Mensor 600 Sensor Calibration Software</vt:lpstr>
    </vt:vector>
  </TitlesOfParts>
  <Company>Mensor Corporation</Company>
  <LinksUpToDate>false</LinksUpToDate>
  <CharactersWithSpaces>16030</CharactersWithSpaces>
  <SharedDoc>false</SharedDoc>
  <HLinks>
    <vt:vector size="18" baseType="variant">
      <vt:variant>
        <vt:i4>5374063</vt:i4>
      </vt:variant>
      <vt:variant>
        <vt:i4>9</vt:i4>
      </vt:variant>
      <vt:variant>
        <vt:i4>0</vt:i4>
      </vt:variant>
      <vt:variant>
        <vt:i4>5</vt:i4>
      </vt:variant>
      <vt:variant>
        <vt:lpwstr>mailto:testequip@wika.de</vt:lpwstr>
      </vt:variant>
      <vt:variant>
        <vt:lpwstr/>
      </vt:variant>
      <vt:variant>
        <vt:i4>2293769</vt:i4>
      </vt:variant>
      <vt:variant>
        <vt:i4>6</vt:i4>
      </vt:variant>
      <vt:variant>
        <vt:i4>0</vt:i4>
      </vt:variant>
      <vt:variant>
        <vt:i4>5</vt:i4>
      </vt:variant>
      <vt:variant>
        <vt:lpwstr>mailto:sales@mensor.com</vt:lpwstr>
      </vt:variant>
      <vt:variant>
        <vt:lpwstr/>
      </vt:variant>
      <vt:variant>
        <vt:i4>2687034</vt:i4>
      </vt:variant>
      <vt:variant>
        <vt:i4>3</vt:i4>
      </vt:variant>
      <vt:variant>
        <vt:i4>0</vt:i4>
      </vt:variant>
      <vt:variant>
        <vt:i4>5</vt:i4>
      </vt:variant>
      <vt:variant>
        <vt:lpwstr>http://www.mensor.com/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Mensor 600 Sensor Calibration Software</dc:title>
  <dc:subject/>
  <dc:creator>ROBERTC</dc:creator>
  <cp:keywords/>
  <cp:lastModifiedBy>Poncik, Joshua</cp:lastModifiedBy>
  <cp:revision>6</cp:revision>
  <cp:lastPrinted>2020-11-02T17:40:00Z</cp:lastPrinted>
  <dcterms:created xsi:type="dcterms:W3CDTF">2020-11-02T17:00:00Z</dcterms:created>
  <dcterms:modified xsi:type="dcterms:W3CDTF">2020-11-02T18:36:00Z</dcterms:modified>
</cp:coreProperties>
</file>